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FEC9" w14:textId="2FDC1414" w:rsidR="006E6538" w:rsidRPr="002E28F1" w:rsidRDefault="00405AE0" w:rsidP="002E28F1">
      <w:pPr>
        <w:spacing w:after="0" w:line="259" w:lineRule="auto"/>
        <w:ind w:left="0" w:firstLine="0"/>
        <w:jc w:val="center"/>
        <w:rPr>
          <w:sz w:val="16"/>
          <w:szCs w:val="18"/>
        </w:rPr>
      </w:pPr>
      <w:r w:rsidRPr="002E28F1">
        <w:rPr>
          <w:b/>
          <w:color w:val="D3711C"/>
          <w:sz w:val="56"/>
          <w:szCs w:val="16"/>
        </w:rPr>
        <w:t>ABIKIRJE</w:t>
      </w:r>
      <w:r w:rsidR="006E6538" w:rsidRPr="002E28F1">
        <w:rPr>
          <w:b/>
          <w:color w:val="D3711C"/>
          <w:sz w:val="72"/>
          <w:szCs w:val="18"/>
        </w:rPr>
        <w:br/>
      </w:r>
      <w:r w:rsidRPr="002E28F1">
        <w:rPr>
          <w:b/>
          <w:sz w:val="48"/>
          <w:szCs w:val="16"/>
        </w:rPr>
        <w:t>YLIOPPILASKIRJOITUKSET</w:t>
      </w:r>
      <w:r w:rsidR="006E6538" w:rsidRPr="002E28F1">
        <w:rPr>
          <w:color w:val="D3711C"/>
          <w:sz w:val="56"/>
          <w:szCs w:val="16"/>
        </w:rPr>
        <w:t xml:space="preserve"> </w:t>
      </w:r>
      <w:r w:rsidR="006E6538" w:rsidRPr="002E28F1">
        <w:rPr>
          <w:color w:val="D3711C"/>
          <w:sz w:val="72"/>
          <w:szCs w:val="18"/>
        </w:rPr>
        <w:br/>
      </w:r>
      <w:r w:rsidR="001829BD">
        <w:rPr>
          <w:color w:val="D3711C"/>
          <w:sz w:val="56"/>
          <w:szCs w:val="16"/>
        </w:rPr>
        <w:t>KEVÄT</w:t>
      </w:r>
      <w:r w:rsidR="006E6538" w:rsidRPr="002E28F1">
        <w:rPr>
          <w:color w:val="D3711C"/>
          <w:sz w:val="56"/>
          <w:szCs w:val="16"/>
        </w:rPr>
        <w:t xml:space="preserve"> 202</w:t>
      </w:r>
      <w:r w:rsidR="001829BD">
        <w:rPr>
          <w:color w:val="D3711C"/>
          <w:sz w:val="56"/>
          <w:szCs w:val="16"/>
        </w:rPr>
        <w:t>3</w:t>
      </w:r>
    </w:p>
    <w:p w14:paraId="68E917D6" w14:textId="243C0161" w:rsidR="00DF7B2B" w:rsidRPr="006E6538" w:rsidRDefault="002E28F1" w:rsidP="006E6538">
      <w:pPr>
        <w:spacing w:after="806" w:line="259" w:lineRule="auto"/>
        <w:ind w:left="-45" w:firstLine="0"/>
        <w:jc w:val="center"/>
        <w:rPr>
          <w:b/>
          <w:color w:val="D3711C"/>
          <w:sz w:val="96"/>
          <w:szCs w:val="20"/>
        </w:rPr>
      </w:pPr>
      <w:r>
        <w:rPr>
          <w:b/>
          <w:noProof/>
          <w:sz w:val="64"/>
        </w:rPr>
        <mc:AlternateContent>
          <mc:Choice Requires="wps">
            <w:drawing>
              <wp:anchor distT="0" distB="0" distL="114300" distR="114300" simplePos="0" relativeHeight="251658240" behindDoc="0" locked="0" layoutInCell="1" allowOverlap="1" wp14:anchorId="2E7C4697" wp14:editId="560FD7E6">
                <wp:simplePos x="0" y="0"/>
                <wp:positionH relativeFrom="margin">
                  <wp:posOffset>424208</wp:posOffset>
                </wp:positionH>
                <wp:positionV relativeFrom="paragraph">
                  <wp:posOffset>8531</wp:posOffset>
                </wp:positionV>
                <wp:extent cx="5962652" cy="1606550"/>
                <wp:effectExtent l="0" t="0" r="19050" b="12700"/>
                <wp:wrapNone/>
                <wp:docPr id="3" name="Tekstiruutu 3"/>
                <wp:cNvGraphicFramePr/>
                <a:graphic xmlns:a="http://schemas.openxmlformats.org/drawingml/2006/main">
                  <a:graphicData uri="http://schemas.microsoft.com/office/word/2010/wordprocessingShape">
                    <wps:wsp>
                      <wps:cNvSpPr txBox="1"/>
                      <wps:spPr>
                        <a:xfrm>
                          <a:off x="0" y="0"/>
                          <a:ext cx="5962652" cy="1606550"/>
                        </a:xfrm>
                        <a:prstGeom prst="rect">
                          <a:avLst/>
                        </a:prstGeom>
                        <a:solidFill>
                          <a:schemeClr val="accent2"/>
                        </a:solidFill>
                        <a:ln w="6350">
                          <a:solidFill>
                            <a:schemeClr val="accent2"/>
                          </a:solidFill>
                        </a:ln>
                      </wps:spPr>
                      <wps:txbx>
                        <w:txbxContent>
                          <w:p w14:paraId="37EBB020" w14:textId="5F72B565" w:rsidR="00447463" w:rsidRPr="00447463" w:rsidRDefault="00447463" w:rsidP="000F4C86">
                            <w:pPr>
                              <w:spacing w:after="394"/>
                              <w:jc w:val="center"/>
                              <w:rPr>
                                <w:rFonts w:ascii="Arial" w:eastAsia="Arial" w:hAnsi="Arial" w:cs="Arial"/>
                                <w:color w:val="FFFFFF" w:themeColor="background1"/>
                                <w:sz w:val="24"/>
                              </w:rPr>
                            </w:pPr>
                            <w:r w:rsidRPr="00447463">
                              <w:rPr>
                                <w:rFonts w:ascii="Arial" w:eastAsia="Arial" w:hAnsi="Arial" w:cs="Arial"/>
                                <w:color w:val="FFFFFF" w:themeColor="background1"/>
                                <w:sz w:val="24"/>
                              </w:rPr>
                              <w:t xml:space="preserve">ARVOISA </w:t>
                            </w:r>
                            <w:r w:rsidR="001829BD">
                              <w:rPr>
                                <w:rFonts w:ascii="Arial" w:eastAsia="Arial" w:hAnsi="Arial" w:cs="Arial"/>
                                <w:color w:val="FFFFFF" w:themeColor="background1"/>
                                <w:sz w:val="24"/>
                              </w:rPr>
                              <w:t>KEVÄÄN</w:t>
                            </w:r>
                            <w:r w:rsidRPr="00447463">
                              <w:rPr>
                                <w:rFonts w:ascii="Arial" w:eastAsia="Arial" w:hAnsi="Arial" w:cs="Arial"/>
                                <w:color w:val="FFFFFF" w:themeColor="background1"/>
                                <w:sz w:val="24"/>
                              </w:rPr>
                              <w:t xml:space="preserve"> 20</w:t>
                            </w:r>
                            <w:r w:rsidR="00A7294B">
                              <w:rPr>
                                <w:rFonts w:ascii="Arial" w:eastAsia="Arial" w:hAnsi="Arial" w:cs="Arial"/>
                                <w:color w:val="FFFFFF" w:themeColor="background1"/>
                                <w:sz w:val="24"/>
                              </w:rPr>
                              <w:t>2</w:t>
                            </w:r>
                            <w:r w:rsidR="001829BD">
                              <w:rPr>
                                <w:rFonts w:ascii="Arial" w:eastAsia="Arial" w:hAnsi="Arial" w:cs="Arial"/>
                                <w:color w:val="FFFFFF" w:themeColor="background1"/>
                                <w:sz w:val="24"/>
                              </w:rPr>
                              <w:t>3</w:t>
                            </w:r>
                            <w:r w:rsidRPr="00447463">
                              <w:rPr>
                                <w:rFonts w:ascii="Arial" w:eastAsia="Arial" w:hAnsi="Arial" w:cs="Arial"/>
                                <w:color w:val="FFFFFF" w:themeColor="background1"/>
                                <w:sz w:val="24"/>
                              </w:rPr>
                              <w:t xml:space="preserve"> YLIOPPILASKIRJOITTAJA</w:t>
                            </w:r>
                          </w:p>
                          <w:p w14:paraId="67D095E9" w14:textId="77777777" w:rsidR="00447463" w:rsidRPr="00447463" w:rsidRDefault="00447463" w:rsidP="000F4C86">
                            <w:pPr>
                              <w:spacing w:after="394"/>
                              <w:jc w:val="center"/>
                              <w:rPr>
                                <w:color w:val="FFFFFF" w:themeColor="background1"/>
                                <w:sz w:val="24"/>
                                <w:szCs w:val="24"/>
                              </w:rPr>
                            </w:pPr>
                            <w:r w:rsidRPr="00447463">
                              <w:rPr>
                                <w:color w:val="FFFFFF" w:themeColor="background1"/>
                                <w:sz w:val="24"/>
                                <w:szCs w:val="24"/>
                              </w:rPr>
                              <w:t>Tästä kirjeestä löydät ohjeita ylioppilaskirjoitusten käytännön järjestelyihin liittyvissä asioissa. Kirjoitusaineissa pakolliset kurssit tulee olla suoritettuna ennen kirjallisten kokeiden alkamista. Etälukiossa kirjoitusoikeuksissa on poikkeuksia, tarkista ne opinto-ohjaajalta.</w:t>
                            </w:r>
                          </w:p>
                          <w:p w14:paraId="48140720" w14:textId="77777777" w:rsidR="00447463" w:rsidRPr="00447463" w:rsidRDefault="00447463" w:rsidP="000F4C86">
                            <w:pPr>
                              <w:spacing w:after="394"/>
                              <w:jc w:val="center"/>
                              <w:rPr>
                                <w:color w:val="FFFFFF" w:themeColor="background1"/>
                                <w:sz w:val="24"/>
                                <w:szCs w:val="24"/>
                              </w:rPr>
                            </w:pPr>
                            <w:r w:rsidRPr="00447463">
                              <w:rPr>
                                <w:color w:val="FFFFFF" w:themeColor="background1"/>
                                <w:sz w:val="24"/>
                                <w:szCs w:val="24"/>
                              </w:rPr>
                              <w:t>Ylioppilaskirjoitukset järjestetään Sotungin lukiolla, osoite: Sotungintie 19, 01200 Vantaa</w:t>
                            </w:r>
                          </w:p>
                          <w:p w14:paraId="43623DA7" w14:textId="77777777" w:rsidR="00447463" w:rsidRPr="00447463" w:rsidRDefault="00447463" w:rsidP="000F4C86">
                            <w:pPr>
                              <w:spacing w:after="394"/>
                              <w:jc w:val="center"/>
                              <w:rPr>
                                <w:sz w:val="24"/>
                                <w:szCs w:val="24"/>
                              </w:rPr>
                            </w:pPr>
                          </w:p>
                          <w:p w14:paraId="2AE40024" w14:textId="77777777" w:rsidR="00447463" w:rsidRDefault="00447463" w:rsidP="000F4C8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E7C4697">
                <v:stroke joinstyle="miter"/>
                <v:path gradientshapeok="t" o:connecttype="rect"/>
              </v:shapetype>
              <v:shape id="Tekstiruutu 3" style="position:absolute;left:0;text-align:left;margin-left:33.4pt;margin-top:.65pt;width:469.5pt;height:12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ed7d31 [3205]" strokecolor="#ed7d31 [320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">
                <v:textbox>
                  <w:txbxContent>
                    <w:p w:rsidRPr="00447463" w:rsidR="00447463" w:rsidP="000F4C86" w:rsidRDefault="00447463" w14:paraId="37EBB020" w14:textId="5F72B565">
                      <w:pPr>
                        <w:spacing w:after="394"/>
                        <w:jc w:val="center"/>
                        <w:rPr>
                          <w:rFonts w:ascii="Arial" w:hAnsi="Arial" w:eastAsia="Arial" w:cs="Arial"/>
                          <w:color w:val="FFFFFF" w:themeColor="background1"/>
                          <w:sz w:val="24"/>
                        </w:rPr>
                      </w:pPr>
                      <w:r w:rsidRPr="00447463">
                        <w:rPr>
                          <w:rFonts w:ascii="Arial" w:hAnsi="Arial" w:eastAsia="Arial" w:cs="Arial"/>
                          <w:color w:val="FFFFFF" w:themeColor="background1"/>
                          <w:sz w:val="24"/>
                        </w:rPr>
                        <w:t xml:space="preserve">ARVOISA </w:t>
                      </w:r>
                      <w:r w:rsidR="001829BD">
                        <w:rPr>
                          <w:rFonts w:ascii="Arial" w:hAnsi="Arial" w:eastAsia="Arial" w:cs="Arial"/>
                          <w:color w:val="FFFFFF" w:themeColor="background1"/>
                          <w:sz w:val="24"/>
                        </w:rPr>
                        <w:t>KEVÄÄN</w:t>
                      </w:r>
                      <w:r w:rsidRPr="00447463">
                        <w:rPr>
                          <w:rFonts w:ascii="Arial" w:hAnsi="Arial" w:eastAsia="Arial" w:cs="Arial"/>
                          <w:color w:val="FFFFFF" w:themeColor="background1"/>
                          <w:sz w:val="24"/>
                        </w:rPr>
                        <w:t xml:space="preserve"> 20</w:t>
                      </w:r>
                      <w:r w:rsidR="00A7294B">
                        <w:rPr>
                          <w:rFonts w:ascii="Arial" w:hAnsi="Arial" w:eastAsia="Arial" w:cs="Arial"/>
                          <w:color w:val="FFFFFF" w:themeColor="background1"/>
                          <w:sz w:val="24"/>
                        </w:rPr>
                        <w:t>2</w:t>
                      </w:r>
                      <w:r w:rsidR="001829BD">
                        <w:rPr>
                          <w:rFonts w:ascii="Arial" w:hAnsi="Arial" w:eastAsia="Arial" w:cs="Arial"/>
                          <w:color w:val="FFFFFF" w:themeColor="background1"/>
                          <w:sz w:val="24"/>
                        </w:rPr>
                        <w:t>3</w:t>
                      </w:r>
                      <w:r w:rsidRPr="00447463">
                        <w:rPr>
                          <w:rFonts w:ascii="Arial" w:hAnsi="Arial" w:eastAsia="Arial" w:cs="Arial"/>
                          <w:color w:val="FFFFFF" w:themeColor="background1"/>
                          <w:sz w:val="24"/>
                        </w:rPr>
                        <w:t xml:space="preserve"> YLIOPPILASKIRJOITTAJA</w:t>
                      </w:r>
                    </w:p>
                    <w:p w:rsidRPr="00447463" w:rsidR="00447463" w:rsidP="000F4C86" w:rsidRDefault="00447463" w14:paraId="67D095E9" w14:textId="77777777">
                      <w:pPr>
                        <w:spacing w:after="394"/>
                        <w:jc w:val="center"/>
                        <w:rPr>
                          <w:color w:val="FFFFFF" w:themeColor="background1"/>
                          <w:sz w:val="24"/>
                          <w:szCs w:val="24"/>
                        </w:rPr>
                      </w:pPr>
                      <w:r w:rsidRPr="00447463">
                        <w:rPr>
                          <w:color w:val="FFFFFF" w:themeColor="background1"/>
                          <w:sz w:val="24"/>
                          <w:szCs w:val="24"/>
                        </w:rPr>
                        <w:t>Tästä kirjeestä löydät ohjeita ylioppilaskirjoitusten käytännön järjestelyihin liittyvissä asioissa. Kirjoitusaineissa pakolliset kurssit tulee olla suoritettuna ennen kirjallisten kokeiden alkamista. Etälukiossa kirjoitusoikeuksissa on poikkeuksia, tarkista ne opinto-ohjaajalta.</w:t>
                      </w:r>
                    </w:p>
                    <w:p w:rsidRPr="00447463" w:rsidR="00447463" w:rsidP="000F4C86" w:rsidRDefault="00447463" w14:paraId="48140720" w14:textId="77777777">
                      <w:pPr>
                        <w:spacing w:after="394"/>
                        <w:jc w:val="center"/>
                        <w:rPr>
                          <w:color w:val="FFFFFF" w:themeColor="background1"/>
                          <w:sz w:val="24"/>
                          <w:szCs w:val="24"/>
                        </w:rPr>
                      </w:pPr>
                      <w:r w:rsidRPr="00447463">
                        <w:rPr>
                          <w:color w:val="FFFFFF" w:themeColor="background1"/>
                          <w:sz w:val="24"/>
                          <w:szCs w:val="24"/>
                        </w:rPr>
                        <w:t xml:space="preserve">Ylioppilaskirjoitukset järjestetään Sotungin lukiolla, osoite: </w:t>
                      </w:r>
                      <w:proofErr w:type="spellStart"/>
                      <w:r w:rsidRPr="00447463">
                        <w:rPr>
                          <w:color w:val="FFFFFF" w:themeColor="background1"/>
                          <w:sz w:val="24"/>
                          <w:szCs w:val="24"/>
                        </w:rPr>
                        <w:t>Sotungintie</w:t>
                      </w:r>
                      <w:proofErr w:type="spellEnd"/>
                      <w:r w:rsidRPr="00447463">
                        <w:rPr>
                          <w:color w:val="FFFFFF" w:themeColor="background1"/>
                          <w:sz w:val="24"/>
                          <w:szCs w:val="24"/>
                        </w:rPr>
                        <w:t xml:space="preserve"> 19, 01200 Vantaa</w:t>
                      </w:r>
                    </w:p>
                    <w:p w:rsidRPr="00447463" w:rsidR="00447463" w:rsidP="000F4C86" w:rsidRDefault="00447463" w14:paraId="43623DA7" w14:textId="77777777">
                      <w:pPr>
                        <w:spacing w:after="394"/>
                        <w:jc w:val="center"/>
                        <w:rPr>
                          <w:sz w:val="24"/>
                          <w:szCs w:val="24"/>
                        </w:rPr>
                      </w:pPr>
                    </w:p>
                    <w:p w:rsidR="00447463" w:rsidP="000F4C86" w:rsidRDefault="00447463" w14:paraId="2AE40024" w14:textId="77777777">
                      <w:pPr>
                        <w:jc w:val="center"/>
                      </w:pPr>
                    </w:p>
                  </w:txbxContent>
                </v:textbox>
                <w10:wrap anchorx="margin"/>
              </v:shape>
            </w:pict>
          </mc:Fallback>
        </mc:AlternateContent>
      </w:r>
    </w:p>
    <w:p w14:paraId="5A1C01E3" w14:textId="22115335" w:rsidR="002B7BE5" w:rsidRPr="00DF7B2B" w:rsidRDefault="002B7BE5" w:rsidP="006E6538">
      <w:pPr>
        <w:spacing w:after="0" w:line="259" w:lineRule="auto"/>
        <w:ind w:left="0" w:firstLine="0"/>
        <w:rPr>
          <w:sz w:val="18"/>
          <w:szCs w:val="20"/>
        </w:rPr>
      </w:pPr>
    </w:p>
    <w:p w14:paraId="7F814B8F" w14:textId="151A4B3B" w:rsidR="00447463" w:rsidRDefault="00447463">
      <w:pPr>
        <w:spacing w:after="106" w:line="335" w:lineRule="auto"/>
        <w:ind w:right="42"/>
      </w:pPr>
    </w:p>
    <w:p w14:paraId="5A4C6AE9" w14:textId="075E0229" w:rsidR="002B7BE5" w:rsidRPr="002B5DD2" w:rsidRDefault="00731D02" w:rsidP="00935918">
      <w:pPr>
        <w:spacing w:after="106" w:line="240" w:lineRule="auto"/>
        <w:ind w:left="0" w:right="42" w:firstLine="0"/>
        <w:rPr>
          <w:sz w:val="24"/>
          <w:szCs w:val="24"/>
        </w:rPr>
      </w:pPr>
      <w:r w:rsidRPr="189F1407">
        <w:rPr>
          <w:sz w:val="24"/>
          <w:szCs w:val="24"/>
        </w:rPr>
        <w:t>K</w:t>
      </w:r>
      <w:r w:rsidR="6423E20A" w:rsidRPr="189F1407">
        <w:rPr>
          <w:sz w:val="24"/>
          <w:szCs w:val="24"/>
        </w:rPr>
        <w:t xml:space="preserve">atso koepäivien kohdalta, mihin aikaan aamulla on </w:t>
      </w:r>
      <w:r w:rsidR="6423E20A" w:rsidRPr="189F1407">
        <w:rPr>
          <w:b/>
          <w:bCs/>
          <w:sz w:val="24"/>
          <w:szCs w:val="24"/>
          <w:u w:val="single"/>
        </w:rPr>
        <w:t>viimeistään oltava paikalla</w:t>
      </w:r>
      <w:r w:rsidR="6423E20A" w:rsidRPr="189F1407">
        <w:rPr>
          <w:sz w:val="24"/>
          <w:szCs w:val="24"/>
        </w:rPr>
        <w:t xml:space="preserve">. Ennen kokeita tarvitaan </w:t>
      </w:r>
      <w:r w:rsidR="732AEE5B" w:rsidRPr="189F1407">
        <w:rPr>
          <w:sz w:val="24"/>
          <w:szCs w:val="24"/>
        </w:rPr>
        <w:t xml:space="preserve">riittävästi </w:t>
      </w:r>
      <w:r w:rsidR="6423E20A" w:rsidRPr="189F1407">
        <w:rPr>
          <w:sz w:val="24"/>
          <w:szCs w:val="24"/>
        </w:rPr>
        <w:t xml:space="preserve">aikaa </w:t>
      </w:r>
      <w:r w:rsidR="00405AE0" w:rsidRPr="189F1407">
        <w:rPr>
          <w:sz w:val="24"/>
          <w:szCs w:val="24"/>
        </w:rPr>
        <w:t>koneiden käynnistykseen ja tutkintoon liittyvään tunnistautumiseen.</w:t>
      </w:r>
    </w:p>
    <w:p w14:paraId="40AE5997" w14:textId="626AD690" w:rsidR="002B7BE5" w:rsidRPr="002B5DD2" w:rsidRDefault="00405AE0" w:rsidP="00935918">
      <w:pPr>
        <w:spacing w:line="240" w:lineRule="auto"/>
        <w:ind w:right="42"/>
        <w:rPr>
          <w:sz w:val="24"/>
          <w:szCs w:val="28"/>
        </w:rPr>
      </w:pPr>
      <w:r w:rsidRPr="002B5DD2">
        <w:rPr>
          <w:sz w:val="24"/>
          <w:szCs w:val="28"/>
        </w:rPr>
        <w:t>Ota mukaan kuvallinen henkilöllisyystodistus. Koetilaisuuteen ei saa tuoda matkapuhelimia eikä muita viestintävälineitä, älykelloja tai vastaavia. Koe alkaa klo 9.00</w:t>
      </w:r>
      <w:r w:rsidR="00AE5C9D">
        <w:rPr>
          <w:sz w:val="24"/>
          <w:szCs w:val="28"/>
        </w:rPr>
        <w:t>.</w:t>
      </w:r>
    </w:p>
    <w:p w14:paraId="06F2E3A6" w14:textId="77777777" w:rsidR="002B7BE5" w:rsidRDefault="002B7BE5"/>
    <w:p w14:paraId="072296CD" w14:textId="77777777" w:rsidR="00A22C57" w:rsidRPr="002B5DD2" w:rsidRDefault="00A22C57" w:rsidP="00A22C57">
      <w:pPr>
        <w:spacing w:after="106" w:line="240" w:lineRule="auto"/>
        <w:ind w:left="0" w:right="42" w:firstLine="0"/>
        <w:rPr>
          <w:sz w:val="24"/>
          <w:szCs w:val="28"/>
        </w:rPr>
      </w:pPr>
      <w:r w:rsidRPr="002B5DD2">
        <w:rPr>
          <w:sz w:val="24"/>
          <w:szCs w:val="28"/>
          <w:highlight w:val="cyan"/>
        </w:rPr>
        <w:t>HUOM! Mikäli et tule kokeeseen, niin ilmoita kansliaan 040 575 6792.</w:t>
      </w:r>
    </w:p>
    <w:p w14:paraId="1250730E" w14:textId="77777777" w:rsidR="00A22C57" w:rsidRDefault="00A22C57"/>
    <w:tbl>
      <w:tblPr>
        <w:tblStyle w:val="TaulukkoRuudukko"/>
        <w:tblW w:w="8221" w:type="dxa"/>
        <w:tblInd w:w="1062" w:type="dxa"/>
        <w:tblLook w:val="04A0" w:firstRow="1" w:lastRow="0" w:firstColumn="1" w:lastColumn="0" w:noHBand="0" w:noVBand="1"/>
      </w:tblPr>
      <w:tblGrid>
        <w:gridCol w:w="4036"/>
        <w:gridCol w:w="4185"/>
      </w:tblGrid>
      <w:tr w:rsidR="00B44E9B" w14:paraId="07A9D7F7" w14:textId="77777777" w:rsidTr="0EC8D8C2">
        <w:trPr>
          <w:trHeight w:val="3"/>
        </w:trPr>
        <w:tc>
          <w:tcPr>
            <w:tcW w:w="4036" w:type="dxa"/>
            <w:tcMar>
              <w:left w:w="57" w:type="dxa"/>
              <w:right w:w="57" w:type="dxa"/>
            </w:tcMar>
          </w:tcPr>
          <w:p w14:paraId="6C02ED26" w14:textId="1FA800EC" w:rsidR="00B44E9B" w:rsidRPr="00C44B41" w:rsidRDefault="001829BD" w:rsidP="0EC8D8C2">
            <w:pPr>
              <w:spacing w:after="40" w:line="269" w:lineRule="auto"/>
              <w:ind w:left="167"/>
              <w:jc w:val="left"/>
              <w:rPr>
                <w:b/>
                <w:bCs/>
                <w:color w:val="auto"/>
                <w:sz w:val="22"/>
              </w:rPr>
            </w:pPr>
            <w:r w:rsidRPr="0EC8D8C2">
              <w:rPr>
                <w:b/>
                <w:bCs/>
                <w:sz w:val="22"/>
              </w:rPr>
              <w:t>TI</w:t>
            </w:r>
            <w:r w:rsidR="00406D86" w:rsidRPr="0EC8D8C2">
              <w:rPr>
                <w:b/>
                <w:bCs/>
                <w:sz w:val="22"/>
              </w:rPr>
              <w:t xml:space="preserve"> 1</w:t>
            </w:r>
            <w:r w:rsidRPr="0EC8D8C2">
              <w:rPr>
                <w:b/>
                <w:bCs/>
                <w:sz w:val="22"/>
              </w:rPr>
              <w:t>4</w:t>
            </w:r>
            <w:r w:rsidR="00406D86" w:rsidRPr="0EC8D8C2">
              <w:rPr>
                <w:b/>
                <w:bCs/>
                <w:sz w:val="22"/>
              </w:rPr>
              <w:t>.</w:t>
            </w:r>
            <w:r w:rsidRPr="0EC8D8C2">
              <w:rPr>
                <w:b/>
                <w:bCs/>
                <w:sz w:val="22"/>
              </w:rPr>
              <w:t>3</w:t>
            </w:r>
            <w:r w:rsidR="0EADE0E6" w:rsidRPr="0EC8D8C2">
              <w:rPr>
                <w:b/>
                <w:bCs/>
                <w:sz w:val="22"/>
              </w:rPr>
              <w:t>.</w:t>
            </w:r>
            <w:r w:rsidR="00B44E9B" w:rsidRPr="0EC8D8C2">
              <w:rPr>
                <w:b/>
                <w:bCs/>
                <w:color w:val="FF0000"/>
                <w:sz w:val="22"/>
              </w:rPr>
              <w:t xml:space="preserve"> </w:t>
            </w:r>
            <w:r w:rsidR="009B59E3" w:rsidRPr="0EC8D8C2">
              <w:rPr>
                <w:b/>
                <w:bCs/>
                <w:color w:val="auto"/>
                <w:sz w:val="22"/>
              </w:rPr>
              <w:t>T</w:t>
            </w:r>
            <w:r w:rsidR="00B44E9B" w:rsidRPr="0EC8D8C2">
              <w:rPr>
                <w:b/>
                <w:bCs/>
                <w:color w:val="auto"/>
                <w:sz w:val="22"/>
              </w:rPr>
              <w:t>ule koululle klo 8:</w:t>
            </w:r>
            <w:r w:rsidR="6A872DD3" w:rsidRPr="0EC8D8C2">
              <w:rPr>
                <w:b/>
                <w:bCs/>
                <w:color w:val="auto"/>
                <w:sz w:val="22"/>
              </w:rPr>
              <w:t>00</w:t>
            </w:r>
          </w:p>
          <w:p w14:paraId="03D22DF4" w14:textId="0740AFA3" w:rsidR="00B44E9B" w:rsidRPr="002E28F1" w:rsidRDefault="002E28F1" w:rsidP="009B59E3">
            <w:pPr>
              <w:spacing w:after="40" w:line="269" w:lineRule="auto"/>
              <w:ind w:left="167"/>
              <w:jc w:val="left"/>
              <w:rPr>
                <w:bCs/>
                <w:sz w:val="22"/>
              </w:rPr>
            </w:pPr>
            <w:r w:rsidRPr="002E28F1">
              <w:rPr>
                <w:bCs/>
                <w:sz w:val="22"/>
              </w:rPr>
              <w:t>Ä</w:t>
            </w:r>
            <w:r w:rsidR="00F52977" w:rsidRPr="002E28F1">
              <w:rPr>
                <w:bCs/>
                <w:sz w:val="22"/>
              </w:rPr>
              <w:t>idinkieli</w:t>
            </w:r>
            <w:r w:rsidR="00CB43D8">
              <w:rPr>
                <w:bCs/>
                <w:sz w:val="22"/>
              </w:rPr>
              <w:t xml:space="preserve"> ja kirjallisuus</w:t>
            </w:r>
            <w:r w:rsidR="00C7171F">
              <w:rPr>
                <w:bCs/>
                <w:sz w:val="22"/>
              </w:rPr>
              <w:t>,</w:t>
            </w:r>
            <w:r w:rsidR="00F52977" w:rsidRPr="002E28F1">
              <w:rPr>
                <w:bCs/>
                <w:sz w:val="22"/>
              </w:rPr>
              <w:t xml:space="preserve"> lukutaidon koe</w:t>
            </w:r>
            <w:r w:rsidR="001829BD">
              <w:rPr>
                <w:sz w:val="22"/>
              </w:rPr>
              <w:t>, suomi toisena kielenä, S2 -koe.</w:t>
            </w:r>
          </w:p>
        </w:tc>
        <w:tc>
          <w:tcPr>
            <w:tcW w:w="4185" w:type="dxa"/>
            <w:tcMar>
              <w:left w:w="57" w:type="dxa"/>
              <w:right w:w="57" w:type="dxa"/>
            </w:tcMar>
          </w:tcPr>
          <w:p w14:paraId="75DDB4AC" w14:textId="11BAC0E8" w:rsidR="00C44B41" w:rsidRPr="002E28F1" w:rsidRDefault="001829BD" w:rsidP="0EC8D8C2">
            <w:pPr>
              <w:spacing w:after="40" w:line="269" w:lineRule="auto"/>
              <w:ind w:left="167"/>
              <w:jc w:val="left"/>
              <w:rPr>
                <w:b/>
                <w:bCs/>
                <w:color w:val="auto"/>
                <w:sz w:val="22"/>
              </w:rPr>
            </w:pPr>
            <w:r w:rsidRPr="0EC8D8C2">
              <w:rPr>
                <w:b/>
                <w:bCs/>
                <w:sz w:val="22"/>
              </w:rPr>
              <w:t>KE 22.3.</w:t>
            </w:r>
            <w:r w:rsidR="00C44B41" w:rsidRPr="0EC8D8C2">
              <w:rPr>
                <w:b/>
                <w:bCs/>
                <w:sz w:val="22"/>
              </w:rPr>
              <w:t xml:space="preserve"> </w:t>
            </w:r>
            <w:r w:rsidR="00C44B41" w:rsidRPr="0EC8D8C2">
              <w:rPr>
                <w:b/>
                <w:bCs/>
                <w:color w:val="auto"/>
                <w:sz w:val="22"/>
              </w:rPr>
              <w:t>Tule koululle klo 8</w:t>
            </w:r>
            <w:r w:rsidR="001D7D2F" w:rsidRPr="0EC8D8C2">
              <w:rPr>
                <w:b/>
                <w:bCs/>
                <w:color w:val="auto"/>
                <w:sz w:val="22"/>
              </w:rPr>
              <w:t>:</w:t>
            </w:r>
            <w:r w:rsidR="19B6E9BA" w:rsidRPr="0EC8D8C2">
              <w:rPr>
                <w:b/>
                <w:bCs/>
                <w:color w:val="auto"/>
                <w:sz w:val="22"/>
              </w:rPr>
              <w:t>15</w:t>
            </w:r>
          </w:p>
          <w:p w14:paraId="31398B82" w14:textId="7CB2456F" w:rsidR="00B44E9B" w:rsidRPr="002E28F1" w:rsidRDefault="00C44B41" w:rsidP="00C44B41">
            <w:pPr>
              <w:spacing w:after="40" w:line="269" w:lineRule="auto"/>
              <w:ind w:left="206" w:right="630" w:firstLine="0"/>
              <w:jc w:val="left"/>
              <w:rPr>
                <w:sz w:val="22"/>
              </w:rPr>
            </w:pPr>
            <w:r w:rsidRPr="002E28F1">
              <w:rPr>
                <w:bCs/>
                <w:sz w:val="22"/>
              </w:rPr>
              <w:t>Matematiikka,</w:t>
            </w:r>
            <w:r>
              <w:rPr>
                <w:bCs/>
                <w:sz w:val="22"/>
              </w:rPr>
              <w:t xml:space="preserve"> pitkä ja </w:t>
            </w:r>
            <w:r w:rsidRPr="002E28F1">
              <w:rPr>
                <w:bCs/>
                <w:sz w:val="22"/>
              </w:rPr>
              <w:t>lyhyt oppimäärä</w:t>
            </w:r>
            <w:r w:rsidR="003C677F">
              <w:rPr>
                <w:bCs/>
                <w:sz w:val="22"/>
              </w:rPr>
              <w:t>.</w:t>
            </w:r>
          </w:p>
        </w:tc>
      </w:tr>
      <w:tr w:rsidR="00C44B41" w14:paraId="6BAEF279" w14:textId="77777777" w:rsidTr="0EC8D8C2">
        <w:trPr>
          <w:trHeight w:val="868"/>
        </w:trPr>
        <w:tc>
          <w:tcPr>
            <w:tcW w:w="4036" w:type="dxa"/>
            <w:tcMar>
              <w:left w:w="57" w:type="dxa"/>
              <w:right w:w="57" w:type="dxa"/>
            </w:tcMar>
          </w:tcPr>
          <w:p w14:paraId="4A922B51" w14:textId="6AC381B8" w:rsidR="00C44B41" w:rsidRPr="002E28F1" w:rsidRDefault="001829BD" w:rsidP="0EC8D8C2">
            <w:pPr>
              <w:spacing w:after="40" w:line="269" w:lineRule="auto"/>
              <w:ind w:left="167"/>
              <w:jc w:val="left"/>
              <w:rPr>
                <w:b/>
                <w:bCs/>
                <w:color w:val="auto"/>
                <w:sz w:val="22"/>
              </w:rPr>
            </w:pPr>
            <w:r w:rsidRPr="0EC8D8C2">
              <w:rPr>
                <w:b/>
                <w:bCs/>
                <w:sz w:val="22"/>
              </w:rPr>
              <w:t>TO</w:t>
            </w:r>
            <w:r w:rsidR="00406D86" w:rsidRPr="0EC8D8C2">
              <w:rPr>
                <w:b/>
                <w:bCs/>
                <w:sz w:val="22"/>
              </w:rPr>
              <w:t xml:space="preserve"> 1</w:t>
            </w:r>
            <w:r w:rsidRPr="0EC8D8C2">
              <w:rPr>
                <w:b/>
                <w:bCs/>
                <w:sz w:val="22"/>
              </w:rPr>
              <w:t>6</w:t>
            </w:r>
            <w:r w:rsidR="00C44B41" w:rsidRPr="0EC8D8C2">
              <w:rPr>
                <w:b/>
                <w:bCs/>
                <w:sz w:val="22"/>
              </w:rPr>
              <w:t>.</w:t>
            </w:r>
            <w:r w:rsidR="41A9B1E0" w:rsidRPr="0EC8D8C2">
              <w:rPr>
                <w:b/>
                <w:bCs/>
                <w:sz w:val="22"/>
              </w:rPr>
              <w:t>3</w:t>
            </w:r>
            <w:r w:rsidR="00C44B41" w:rsidRPr="0EC8D8C2">
              <w:rPr>
                <w:b/>
                <w:bCs/>
                <w:sz w:val="22"/>
              </w:rPr>
              <w:t xml:space="preserve">. </w:t>
            </w:r>
            <w:r w:rsidR="00C44B41" w:rsidRPr="0EC8D8C2">
              <w:rPr>
                <w:b/>
                <w:bCs/>
                <w:color w:val="auto"/>
                <w:sz w:val="22"/>
              </w:rPr>
              <w:t>Tule koululle klo 8:</w:t>
            </w:r>
            <w:r w:rsidR="46C505AD" w:rsidRPr="0EC8D8C2">
              <w:rPr>
                <w:b/>
                <w:bCs/>
                <w:color w:val="auto"/>
                <w:sz w:val="22"/>
              </w:rPr>
              <w:t>30</w:t>
            </w:r>
          </w:p>
          <w:p w14:paraId="19CEDB20" w14:textId="5A02FA04" w:rsidR="00C44B41" w:rsidRPr="002E28F1" w:rsidRDefault="001829BD" w:rsidP="009B59E3">
            <w:pPr>
              <w:spacing w:after="40" w:line="269" w:lineRule="auto"/>
              <w:ind w:left="167" w:firstLine="0"/>
              <w:jc w:val="left"/>
              <w:rPr>
                <w:sz w:val="22"/>
              </w:rPr>
            </w:pPr>
            <w:r>
              <w:rPr>
                <w:sz w:val="22"/>
              </w:rPr>
              <w:t>Vieras kieli, lyhyt oppimäärä, englanti, ranska, espanja, saksa, venäjä.</w:t>
            </w:r>
          </w:p>
        </w:tc>
        <w:tc>
          <w:tcPr>
            <w:tcW w:w="4185" w:type="dxa"/>
            <w:tcMar>
              <w:left w:w="57" w:type="dxa"/>
              <w:right w:w="57" w:type="dxa"/>
            </w:tcMar>
          </w:tcPr>
          <w:p w14:paraId="363620E7" w14:textId="26150239" w:rsidR="00C44B41" w:rsidRPr="001829BD" w:rsidRDefault="001829BD" w:rsidP="0EC8D8C2">
            <w:pPr>
              <w:spacing w:after="40" w:line="269" w:lineRule="auto"/>
              <w:ind w:left="206" w:right="472"/>
              <w:jc w:val="left"/>
              <w:rPr>
                <w:b/>
                <w:bCs/>
                <w:color w:val="auto"/>
                <w:sz w:val="22"/>
              </w:rPr>
            </w:pPr>
            <w:r w:rsidRPr="0EC8D8C2">
              <w:rPr>
                <w:b/>
                <w:bCs/>
                <w:sz w:val="22"/>
              </w:rPr>
              <w:t>PE 24.3.</w:t>
            </w:r>
            <w:r w:rsidR="00C44B41" w:rsidRPr="0EC8D8C2">
              <w:rPr>
                <w:b/>
                <w:bCs/>
                <w:sz w:val="22"/>
              </w:rPr>
              <w:t xml:space="preserve"> </w:t>
            </w:r>
            <w:r w:rsidR="00C44B41" w:rsidRPr="0EC8D8C2">
              <w:rPr>
                <w:b/>
                <w:bCs/>
                <w:color w:val="auto"/>
                <w:sz w:val="22"/>
              </w:rPr>
              <w:t>Tule koululle klo 8:</w:t>
            </w:r>
            <w:r w:rsidR="00CB6986" w:rsidRPr="0EC8D8C2">
              <w:rPr>
                <w:b/>
                <w:bCs/>
                <w:color w:val="auto"/>
                <w:sz w:val="22"/>
              </w:rPr>
              <w:t>1</w:t>
            </w:r>
            <w:r w:rsidR="418FF14D" w:rsidRPr="0EC8D8C2">
              <w:rPr>
                <w:b/>
                <w:bCs/>
                <w:color w:val="auto"/>
                <w:sz w:val="22"/>
              </w:rPr>
              <w:t>5</w:t>
            </w:r>
          </w:p>
          <w:p w14:paraId="2FB91D8A" w14:textId="5D39DF6E" w:rsidR="00C44B41" w:rsidRPr="002E28F1" w:rsidRDefault="00406D86" w:rsidP="00C44B41">
            <w:pPr>
              <w:spacing w:line="269" w:lineRule="auto"/>
              <w:ind w:left="206" w:right="630" w:firstLine="0"/>
              <w:jc w:val="left"/>
              <w:rPr>
                <w:sz w:val="22"/>
              </w:rPr>
            </w:pPr>
            <w:r w:rsidRPr="002E28F1">
              <w:rPr>
                <w:sz w:val="22"/>
              </w:rPr>
              <w:t>Reaali</w:t>
            </w:r>
            <w:r>
              <w:rPr>
                <w:sz w:val="22"/>
              </w:rPr>
              <w:t>kokeita:</w:t>
            </w:r>
            <w:r w:rsidRPr="002E28F1">
              <w:rPr>
                <w:sz w:val="22"/>
              </w:rPr>
              <w:t xml:space="preserve"> </w:t>
            </w:r>
            <w:r>
              <w:rPr>
                <w:sz w:val="22"/>
              </w:rPr>
              <w:t>PS, FI, HI, FY, BI.</w:t>
            </w:r>
          </w:p>
        </w:tc>
      </w:tr>
      <w:tr w:rsidR="00C44B41" w14:paraId="20C575CF" w14:textId="77777777" w:rsidTr="0EC8D8C2">
        <w:trPr>
          <w:trHeight w:val="2"/>
        </w:trPr>
        <w:tc>
          <w:tcPr>
            <w:tcW w:w="4036" w:type="dxa"/>
            <w:tcMar>
              <w:left w:w="57" w:type="dxa"/>
              <w:right w:w="57" w:type="dxa"/>
            </w:tcMar>
          </w:tcPr>
          <w:p w14:paraId="7E9477BB" w14:textId="7E6196F6" w:rsidR="00C44B41" w:rsidRPr="002E28F1" w:rsidRDefault="00C44B41" w:rsidP="189F1407">
            <w:pPr>
              <w:spacing w:after="40" w:line="269" w:lineRule="auto"/>
              <w:ind w:left="167"/>
              <w:jc w:val="left"/>
              <w:rPr>
                <w:b/>
                <w:bCs/>
                <w:color w:val="auto"/>
                <w:sz w:val="22"/>
                <w:highlight w:val="red"/>
              </w:rPr>
            </w:pPr>
            <w:r w:rsidRPr="0EC8D8C2">
              <w:rPr>
                <w:b/>
                <w:bCs/>
                <w:sz w:val="22"/>
              </w:rPr>
              <w:t>PE 1</w:t>
            </w:r>
            <w:r w:rsidR="001829BD" w:rsidRPr="0EC8D8C2">
              <w:rPr>
                <w:b/>
                <w:bCs/>
                <w:sz w:val="22"/>
              </w:rPr>
              <w:t>7</w:t>
            </w:r>
            <w:r w:rsidRPr="0EC8D8C2">
              <w:rPr>
                <w:b/>
                <w:bCs/>
                <w:sz w:val="22"/>
              </w:rPr>
              <w:t>.</w:t>
            </w:r>
            <w:r w:rsidR="001829BD" w:rsidRPr="0EC8D8C2">
              <w:rPr>
                <w:b/>
                <w:bCs/>
                <w:sz w:val="22"/>
              </w:rPr>
              <w:t>3</w:t>
            </w:r>
            <w:r w:rsidR="00406D86" w:rsidRPr="0EC8D8C2">
              <w:rPr>
                <w:b/>
                <w:bCs/>
                <w:sz w:val="22"/>
              </w:rPr>
              <w:t>.</w:t>
            </w:r>
            <w:r w:rsidRPr="0EC8D8C2">
              <w:rPr>
                <w:b/>
                <w:bCs/>
                <w:sz w:val="22"/>
              </w:rPr>
              <w:t xml:space="preserve"> </w:t>
            </w:r>
            <w:r w:rsidRPr="0EC8D8C2">
              <w:rPr>
                <w:b/>
                <w:bCs/>
                <w:color w:val="auto"/>
                <w:sz w:val="22"/>
              </w:rPr>
              <w:t>Tule koululle klo 8:</w:t>
            </w:r>
            <w:r w:rsidR="2397BF53" w:rsidRPr="0EC8D8C2">
              <w:rPr>
                <w:b/>
                <w:bCs/>
                <w:color w:val="auto"/>
                <w:sz w:val="22"/>
              </w:rPr>
              <w:t>15</w:t>
            </w:r>
          </w:p>
          <w:p w14:paraId="319906C4" w14:textId="579EB749" w:rsidR="00C44B41" w:rsidRPr="002E28F1" w:rsidRDefault="001829BD" w:rsidP="009B59E3">
            <w:pPr>
              <w:spacing w:after="40" w:line="269" w:lineRule="auto"/>
              <w:ind w:left="167"/>
              <w:jc w:val="left"/>
              <w:rPr>
                <w:sz w:val="22"/>
              </w:rPr>
            </w:pPr>
            <w:r>
              <w:rPr>
                <w:sz w:val="22"/>
              </w:rPr>
              <w:t>Äidinkieli ja kirjallisuus, kirjoitustaidon koe.</w:t>
            </w:r>
          </w:p>
        </w:tc>
        <w:tc>
          <w:tcPr>
            <w:tcW w:w="4185" w:type="dxa"/>
            <w:tcMar>
              <w:left w:w="57" w:type="dxa"/>
              <w:right w:w="57" w:type="dxa"/>
            </w:tcMar>
          </w:tcPr>
          <w:p w14:paraId="3B0F688A" w14:textId="313EB7A3" w:rsidR="00C44B41" w:rsidRPr="00C7171F" w:rsidRDefault="001829BD" w:rsidP="0EC8D8C2">
            <w:pPr>
              <w:spacing w:after="40" w:line="269" w:lineRule="auto"/>
              <w:ind w:left="206" w:right="472"/>
              <w:jc w:val="left"/>
              <w:rPr>
                <w:b/>
                <w:bCs/>
                <w:color w:val="auto"/>
                <w:sz w:val="22"/>
              </w:rPr>
            </w:pPr>
            <w:r w:rsidRPr="0EC8D8C2">
              <w:rPr>
                <w:b/>
                <w:bCs/>
                <w:sz w:val="22"/>
              </w:rPr>
              <w:t>MA 27.3</w:t>
            </w:r>
            <w:r w:rsidR="00C44B41" w:rsidRPr="0EC8D8C2">
              <w:rPr>
                <w:b/>
                <w:bCs/>
                <w:sz w:val="22"/>
              </w:rPr>
              <w:t xml:space="preserve">. </w:t>
            </w:r>
            <w:r w:rsidR="00C7171F" w:rsidRPr="0EC8D8C2">
              <w:rPr>
                <w:b/>
                <w:bCs/>
                <w:color w:val="auto"/>
                <w:sz w:val="22"/>
              </w:rPr>
              <w:t xml:space="preserve">Tule koululle </w:t>
            </w:r>
            <w:r w:rsidR="001D7D2F" w:rsidRPr="0EC8D8C2">
              <w:rPr>
                <w:b/>
                <w:bCs/>
                <w:color w:val="auto"/>
                <w:sz w:val="22"/>
              </w:rPr>
              <w:t>8:</w:t>
            </w:r>
            <w:r w:rsidR="00CB6986" w:rsidRPr="0EC8D8C2">
              <w:rPr>
                <w:b/>
                <w:bCs/>
                <w:color w:val="auto"/>
                <w:sz w:val="22"/>
              </w:rPr>
              <w:t>30</w:t>
            </w:r>
          </w:p>
          <w:p w14:paraId="56A55BF4" w14:textId="145983FC" w:rsidR="00C44B41" w:rsidRPr="002E28F1" w:rsidRDefault="001829BD" w:rsidP="00C44B41">
            <w:pPr>
              <w:spacing w:after="40" w:line="269" w:lineRule="auto"/>
              <w:ind w:left="206" w:right="630" w:firstLine="0"/>
              <w:jc w:val="left"/>
              <w:rPr>
                <w:sz w:val="22"/>
              </w:rPr>
            </w:pPr>
            <w:r>
              <w:rPr>
                <w:sz w:val="22"/>
              </w:rPr>
              <w:t>Toinen kotimainen kieli, pitkä ja keskipitkä oppimäärä.</w:t>
            </w:r>
          </w:p>
        </w:tc>
      </w:tr>
      <w:tr w:rsidR="00C44B41" w14:paraId="03B65912" w14:textId="77777777" w:rsidTr="0EC8D8C2">
        <w:trPr>
          <w:trHeight w:val="4"/>
        </w:trPr>
        <w:tc>
          <w:tcPr>
            <w:tcW w:w="4036" w:type="dxa"/>
            <w:tcMar>
              <w:left w:w="57" w:type="dxa"/>
              <w:right w:w="57" w:type="dxa"/>
            </w:tcMar>
          </w:tcPr>
          <w:p w14:paraId="0C222D9F" w14:textId="35656F60" w:rsidR="003C677F" w:rsidRDefault="00C44B41" w:rsidP="0EC8D8C2">
            <w:pPr>
              <w:spacing w:after="40" w:line="269" w:lineRule="auto"/>
              <w:ind w:left="167"/>
              <w:jc w:val="left"/>
              <w:rPr>
                <w:b/>
                <w:bCs/>
                <w:color w:val="auto"/>
                <w:sz w:val="22"/>
              </w:rPr>
            </w:pPr>
            <w:r w:rsidRPr="0EC8D8C2">
              <w:rPr>
                <w:b/>
                <w:bCs/>
                <w:sz w:val="22"/>
              </w:rPr>
              <w:t xml:space="preserve">MA </w:t>
            </w:r>
            <w:r w:rsidR="001829BD" w:rsidRPr="0EC8D8C2">
              <w:rPr>
                <w:b/>
                <w:bCs/>
                <w:sz w:val="22"/>
              </w:rPr>
              <w:t>20</w:t>
            </w:r>
            <w:r w:rsidRPr="0EC8D8C2">
              <w:rPr>
                <w:b/>
                <w:bCs/>
                <w:sz w:val="22"/>
              </w:rPr>
              <w:t>.</w:t>
            </w:r>
            <w:r w:rsidR="001829BD" w:rsidRPr="0EC8D8C2">
              <w:rPr>
                <w:b/>
                <w:bCs/>
                <w:sz w:val="22"/>
              </w:rPr>
              <w:t>3</w:t>
            </w:r>
            <w:r w:rsidRPr="0EC8D8C2">
              <w:rPr>
                <w:b/>
                <w:bCs/>
                <w:sz w:val="22"/>
              </w:rPr>
              <w:t>.</w:t>
            </w:r>
            <w:r w:rsidRPr="0EC8D8C2">
              <w:rPr>
                <w:sz w:val="22"/>
              </w:rPr>
              <w:t xml:space="preserve"> </w:t>
            </w:r>
            <w:r w:rsidRPr="0EC8D8C2">
              <w:rPr>
                <w:b/>
                <w:bCs/>
                <w:color w:val="auto"/>
                <w:sz w:val="22"/>
              </w:rPr>
              <w:t>Tule koululle klo 8</w:t>
            </w:r>
            <w:r w:rsidR="006404B4" w:rsidRPr="0EC8D8C2">
              <w:rPr>
                <w:b/>
                <w:bCs/>
                <w:color w:val="auto"/>
                <w:sz w:val="22"/>
              </w:rPr>
              <w:t>.</w:t>
            </w:r>
            <w:r w:rsidR="74C6215E" w:rsidRPr="0EC8D8C2">
              <w:rPr>
                <w:b/>
                <w:bCs/>
                <w:color w:val="auto"/>
                <w:sz w:val="22"/>
              </w:rPr>
              <w:t>15</w:t>
            </w:r>
          </w:p>
          <w:p w14:paraId="52455BB1" w14:textId="10A75F24" w:rsidR="00C44B41" w:rsidRPr="003C677F" w:rsidRDefault="001829BD" w:rsidP="003C677F">
            <w:pPr>
              <w:spacing w:after="40" w:line="269" w:lineRule="auto"/>
              <w:ind w:left="167"/>
              <w:jc w:val="left"/>
              <w:rPr>
                <w:b/>
                <w:bCs/>
                <w:sz w:val="22"/>
              </w:rPr>
            </w:pPr>
            <w:r w:rsidRPr="002E28F1">
              <w:rPr>
                <w:sz w:val="22"/>
              </w:rPr>
              <w:t>Vieras kieli, pitkä oppimäärä, englanti, ranska, espanja, saksa, venäjä</w:t>
            </w:r>
            <w:r>
              <w:rPr>
                <w:sz w:val="22"/>
              </w:rPr>
              <w:t>.</w:t>
            </w:r>
          </w:p>
        </w:tc>
        <w:tc>
          <w:tcPr>
            <w:tcW w:w="4185" w:type="dxa"/>
            <w:tcMar>
              <w:left w:w="57" w:type="dxa"/>
              <w:right w:w="57" w:type="dxa"/>
            </w:tcMar>
          </w:tcPr>
          <w:p w14:paraId="500C509D" w14:textId="2D22842A" w:rsidR="00C44B41" w:rsidRPr="002E28F1" w:rsidRDefault="001829BD" w:rsidP="0EC8D8C2">
            <w:pPr>
              <w:spacing w:after="40" w:line="269" w:lineRule="auto"/>
              <w:ind w:left="206" w:right="472"/>
              <w:jc w:val="left"/>
              <w:rPr>
                <w:b/>
                <w:bCs/>
                <w:color w:val="auto"/>
                <w:sz w:val="22"/>
              </w:rPr>
            </w:pPr>
            <w:r w:rsidRPr="0EC8D8C2">
              <w:rPr>
                <w:b/>
                <w:bCs/>
                <w:sz w:val="22"/>
              </w:rPr>
              <w:t>KE 29.3</w:t>
            </w:r>
            <w:r w:rsidR="00C44B41" w:rsidRPr="0EC8D8C2">
              <w:rPr>
                <w:b/>
                <w:bCs/>
                <w:sz w:val="22"/>
              </w:rPr>
              <w:t xml:space="preserve"> </w:t>
            </w:r>
            <w:r w:rsidR="00C44B41" w:rsidRPr="0EC8D8C2">
              <w:rPr>
                <w:b/>
                <w:bCs/>
                <w:color w:val="auto"/>
                <w:sz w:val="22"/>
              </w:rPr>
              <w:t>Tule koululle klo 8:</w:t>
            </w:r>
            <w:r w:rsidR="306C38A6" w:rsidRPr="0EC8D8C2">
              <w:rPr>
                <w:b/>
                <w:bCs/>
                <w:color w:val="auto"/>
                <w:sz w:val="22"/>
              </w:rPr>
              <w:t>15</w:t>
            </w:r>
          </w:p>
          <w:p w14:paraId="49DB78CE" w14:textId="2E69D74A" w:rsidR="00C44B41" w:rsidRPr="002E28F1" w:rsidRDefault="001829BD" w:rsidP="00C44B41">
            <w:pPr>
              <w:spacing w:after="40" w:line="269" w:lineRule="auto"/>
              <w:ind w:left="206" w:right="630" w:firstLine="0"/>
              <w:jc w:val="left"/>
              <w:rPr>
                <w:sz w:val="22"/>
              </w:rPr>
            </w:pPr>
            <w:r w:rsidRPr="001829BD">
              <w:rPr>
                <w:sz w:val="22"/>
              </w:rPr>
              <w:t>Reaalikokeita: UE, ET, YH, KE, GE, TE</w:t>
            </w:r>
          </w:p>
        </w:tc>
      </w:tr>
    </w:tbl>
    <w:p w14:paraId="7BAFD3BD" w14:textId="235BC2E4" w:rsidR="00B44E9B" w:rsidRDefault="00B44E9B">
      <w:pPr>
        <w:sectPr w:rsidR="00B44E9B">
          <w:headerReference w:type="default" r:id="rId11"/>
          <w:footerReference w:type="default" r:id="rId12"/>
          <w:pgSz w:w="11904" w:h="16838"/>
          <w:pgMar w:top="566" w:right="868" w:bottom="204" w:left="1187" w:header="708" w:footer="708" w:gutter="0"/>
          <w:cols w:space="708"/>
        </w:sectPr>
      </w:pPr>
    </w:p>
    <w:p w14:paraId="4EC4631D" w14:textId="51906D7A" w:rsidR="00C75436" w:rsidRPr="00C75436" w:rsidRDefault="009B59E3" w:rsidP="006404B4">
      <w:pPr>
        <w:spacing w:after="245"/>
        <w:ind w:right="108"/>
        <w:rPr>
          <w:sz w:val="24"/>
          <w:szCs w:val="24"/>
        </w:rPr>
      </w:pPr>
      <w:r w:rsidRPr="0EC8D8C2">
        <w:rPr>
          <w:b/>
          <w:bCs/>
          <w:sz w:val="24"/>
          <w:szCs w:val="24"/>
        </w:rPr>
        <w:t>Yo-kirjoitukset järjestetään pääsääntöisesti Sotungin liikuntasalissa. Pienten ryhmien kokeita voi olla myös Ollila</w:t>
      </w:r>
      <w:r w:rsidR="4E1978E9" w:rsidRPr="0EC8D8C2">
        <w:rPr>
          <w:b/>
          <w:bCs/>
          <w:sz w:val="24"/>
          <w:szCs w:val="24"/>
        </w:rPr>
        <w:t xml:space="preserve"> </w:t>
      </w:r>
      <w:r w:rsidRPr="0EC8D8C2">
        <w:rPr>
          <w:b/>
          <w:bCs/>
          <w:sz w:val="24"/>
          <w:szCs w:val="24"/>
        </w:rPr>
        <w:t xml:space="preserve">C:ssä ja luokissa tilanteen mukaan. </w:t>
      </w:r>
      <w:r w:rsidR="00C75436" w:rsidRPr="0EC8D8C2">
        <w:rPr>
          <w:sz w:val="24"/>
          <w:szCs w:val="24"/>
        </w:rPr>
        <w:t>Oman paikkasi löydät koetilan ovessa tai seinässä olevasta istumajärjestyksestä.</w:t>
      </w:r>
    </w:p>
    <w:p w14:paraId="1D22D626" w14:textId="77777777" w:rsidR="009B59E3" w:rsidRDefault="009B59E3" w:rsidP="00910884">
      <w:pPr>
        <w:spacing w:after="0" w:line="259" w:lineRule="auto"/>
        <w:ind w:left="0" w:firstLine="0"/>
        <w:jc w:val="left"/>
        <w:rPr>
          <w:b/>
          <w:color w:val="D3711C"/>
          <w:sz w:val="26"/>
          <w:u w:val="single" w:color="D3711C"/>
        </w:rPr>
        <w:sectPr w:rsidR="009B59E3" w:rsidSect="009B59E3">
          <w:type w:val="continuous"/>
          <w:pgSz w:w="11904" w:h="16838"/>
          <w:pgMar w:top="1440" w:right="1440" w:bottom="1440" w:left="1440" w:header="708" w:footer="708" w:gutter="0"/>
          <w:cols w:space="708"/>
          <w:docGrid w:linePitch="272"/>
        </w:sectPr>
      </w:pPr>
    </w:p>
    <w:p w14:paraId="6EF8F0EB" w14:textId="5830717D" w:rsidR="219EFE89" w:rsidRDefault="219EFE89" w:rsidP="189F1407">
      <w:pPr>
        <w:pStyle w:val="Otsikko2"/>
        <w:ind w:left="0" w:right="38" w:firstLine="0"/>
        <w:rPr>
          <w:sz w:val="24"/>
          <w:szCs w:val="24"/>
        </w:rPr>
      </w:pPr>
      <w:r w:rsidRPr="189F1407">
        <w:rPr>
          <w:sz w:val="24"/>
          <w:szCs w:val="24"/>
        </w:rPr>
        <w:t>SAAPUMINEN KOULULLE</w:t>
      </w:r>
    </w:p>
    <w:p w14:paraId="463F1533" w14:textId="6B161E83" w:rsidR="219EFE89" w:rsidRDefault="219EFE89" w:rsidP="189F1407">
      <w:pPr>
        <w:spacing w:after="84" w:line="259" w:lineRule="auto"/>
        <w:ind w:left="0"/>
        <w:jc w:val="left"/>
        <w:rPr>
          <w:sz w:val="24"/>
          <w:szCs w:val="24"/>
        </w:rPr>
      </w:pPr>
      <w:r w:rsidRPr="189F1407">
        <w:rPr>
          <w:sz w:val="24"/>
          <w:szCs w:val="24"/>
        </w:rPr>
        <w:t>Kirjoittajia on paljon, joten saavu koululle mieluiten joukkoliikenneväline</w:t>
      </w:r>
      <w:r w:rsidR="335B94C7" w:rsidRPr="189F1407">
        <w:rPr>
          <w:sz w:val="24"/>
          <w:szCs w:val="24"/>
        </w:rPr>
        <w:t xml:space="preserve">illä, </w:t>
      </w:r>
      <w:r w:rsidRPr="189F1407">
        <w:rPr>
          <w:sz w:val="24"/>
          <w:szCs w:val="24"/>
        </w:rPr>
        <w:t xml:space="preserve">suosi </w:t>
      </w:r>
      <w:r w:rsidR="43C458E8" w:rsidRPr="189F1407">
        <w:rPr>
          <w:sz w:val="24"/>
          <w:szCs w:val="24"/>
        </w:rPr>
        <w:t>kimppakyytejä tai vie autosi aamulla kuplahallin takana olevalle parkkipaikalle.</w:t>
      </w:r>
    </w:p>
    <w:p w14:paraId="46BBC8CA" w14:textId="2289B79E" w:rsidR="189F1407" w:rsidRDefault="189F1407" w:rsidP="189F1407"/>
    <w:p w14:paraId="552F4046" w14:textId="479DBD7E" w:rsidR="00A65894" w:rsidRPr="00C75436" w:rsidRDefault="00A65894" w:rsidP="00C75436">
      <w:pPr>
        <w:pStyle w:val="Otsikko2"/>
        <w:ind w:left="0" w:right="38" w:firstLine="0"/>
        <w:rPr>
          <w:sz w:val="24"/>
          <w:szCs w:val="24"/>
        </w:rPr>
      </w:pPr>
      <w:r w:rsidRPr="00C75436">
        <w:rPr>
          <w:sz w:val="24"/>
          <w:szCs w:val="24"/>
        </w:rPr>
        <w:t>OHJE</w:t>
      </w:r>
      <w:r w:rsidR="00315BC6" w:rsidRPr="00C75436">
        <w:rPr>
          <w:sz w:val="24"/>
          <w:szCs w:val="24"/>
        </w:rPr>
        <w:t>ITA KOKEISIIN</w:t>
      </w:r>
    </w:p>
    <w:p w14:paraId="6DF7822F" w14:textId="633F5219" w:rsidR="00A65894" w:rsidRPr="00C75436" w:rsidRDefault="002E6FF3" w:rsidP="00C75436">
      <w:pPr>
        <w:spacing w:after="84" w:line="259" w:lineRule="auto"/>
        <w:ind w:left="0" w:firstLine="0"/>
        <w:jc w:val="left"/>
        <w:rPr>
          <w:sz w:val="24"/>
          <w:szCs w:val="24"/>
        </w:rPr>
      </w:pPr>
      <w:hyperlink r:id="rId13" w:history="1">
        <w:r w:rsidR="00C75436" w:rsidRPr="00294F2F">
          <w:rPr>
            <w:rStyle w:val="Hyperlinkki"/>
            <w:sz w:val="24"/>
            <w:szCs w:val="24"/>
          </w:rPr>
          <w:t>https://www.ylioppilastutkinto.fi/maaraykset/yleiset-maaraykset-ja-ohjeet</w:t>
        </w:r>
      </w:hyperlink>
    </w:p>
    <w:p w14:paraId="4B4A39BD" w14:textId="77777777" w:rsidR="00B75EFA" w:rsidRPr="00C75436" w:rsidRDefault="00B75EFA" w:rsidP="00A65894">
      <w:pPr>
        <w:spacing w:after="84" w:line="259" w:lineRule="auto"/>
        <w:ind w:left="46" w:firstLine="0"/>
        <w:jc w:val="left"/>
        <w:rPr>
          <w:sz w:val="24"/>
          <w:szCs w:val="24"/>
        </w:rPr>
      </w:pPr>
      <w:r w:rsidRPr="00C75436">
        <w:rPr>
          <w:sz w:val="24"/>
          <w:szCs w:val="24"/>
        </w:rPr>
        <w:t>Lue ainakin:</w:t>
      </w:r>
    </w:p>
    <w:p w14:paraId="7995DA74" w14:textId="77777777" w:rsidR="00B75EFA" w:rsidRPr="00C75436" w:rsidRDefault="00B75EFA" w:rsidP="00B75EFA">
      <w:pPr>
        <w:pStyle w:val="Luettelokappale"/>
        <w:numPr>
          <w:ilvl w:val="0"/>
          <w:numId w:val="5"/>
        </w:numPr>
        <w:spacing w:after="84" w:line="259" w:lineRule="auto"/>
        <w:jc w:val="left"/>
        <w:rPr>
          <w:sz w:val="24"/>
          <w:szCs w:val="24"/>
        </w:rPr>
      </w:pPr>
      <w:r w:rsidRPr="00C75436">
        <w:rPr>
          <w:sz w:val="24"/>
          <w:szCs w:val="24"/>
        </w:rPr>
        <w:t>Yleiset määräykset ja ohjeet</w:t>
      </w:r>
    </w:p>
    <w:p w14:paraId="04EA8955" w14:textId="77777777" w:rsidR="00B75EFA" w:rsidRPr="00C75436" w:rsidRDefault="00B75EFA" w:rsidP="00B75EFA">
      <w:pPr>
        <w:pStyle w:val="Luettelokappale"/>
        <w:numPr>
          <w:ilvl w:val="0"/>
          <w:numId w:val="5"/>
        </w:numPr>
        <w:spacing w:after="84" w:line="259" w:lineRule="auto"/>
        <w:jc w:val="left"/>
        <w:rPr>
          <w:sz w:val="24"/>
          <w:szCs w:val="24"/>
        </w:rPr>
      </w:pPr>
      <w:r w:rsidRPr="00C75436">
        <w:rPr>
          <w:sz w:val="24"/>
          <w:szCs w:val="24"/>
        </w:rPr>
        <w:t>Koekohtaiset määräykset ja ohjeet</w:t>
      </w:r>
    </w:p>
    <w:p w14:paraId="74C1300A" w14:textId="6F83621E" w:rsidR="00A65894" w:rsidRPr="00C75436" w:rsidRDefault="00B75EFA" w:rsidP="00863EDC">
      <w:pPr>
        <w:pStyle w:val="Luettelokappale"/>
        <w:numPr>
          <w:ilvl w:val="0"/>
          <w:numId w:val="5"/>
        </w:numPr>
        <w:spacing w:after="84" w:line="259" w:lineRule="auto"/>
        <w:jc w:val="left"/>
        <w:rPr>
          <w:sz w:val="24"/>
          <w:szCs w:val="24"/>
        </w:rPr>
      </w:pPr>
      <w:r w:rsidRPr="189F1407">
        <w:rPr>
          <w:sz w:val="24"/>
          <w:szCs w:val="24"/>
        </w:rPr>
        <w:t>Tiedote kokelaille</w:t>
      </w:r>
    </w:p>
    <w:p w14:paraId="325CD383" w14:textId="6BD9170D" w:rsidR="002B7BE5" w:rsidRPr="003D6C36" w:rsidRDefault="00405AE0">
      <w:pPr>
        <w:pStyle w:val="Otsikko2"/>
        <w:ind w:left="-5" w:right="38"/>
        <w:rPr>
          <w:color w:val="000000" w:themeColor="text1"/>
          <w:sz w:val="24"/>
          <w:szCs w:val="24"/>
        </w:rPr>
      </w:pPr>
      <w:r>
        <w:br/>
      </w:r>
      <w:r w:rsidRPr="189F1407">
        <w:rPr>
          <w:color w:val="000000" w:themeColor="text1"/>
          <w:sz w:val="24"/>
          <w:szCs w:val="24"/>
        </w:rPr>
        <w:t>Taulukot ja laskimet</w:t>
      </w:r>
    </w:p>
    <w:p w14:paraId="66BA05D9" w14:textId="188B4886" w:rsidR="00863EDC" w:rsidRPr="003D75D8" w:rsidRDefault="00863EDC" w:rsidP="00C75436">
      <w:pPr>
        <w:ind w:left="0" w:right="42" w:firstLine="0"/>
        <w:rPr>
          <w:color w:val="000000" w:themeColor="text1"/>
          <w:sz w:val="24"/>
          <w:szCs w:val="24"/>
        </w:rPr>
      </w:pPr>
      <w:r w:rsidRPr="189F1407">
        <w:rPr>
          <w:color w:val="000000" w:themeColor="text1"/>
          <w:sz w:val="24"/>
          <w:szCs w:val="24"/>
        </w:rPr>
        <w:t>Kaikki tarvittavat laskimet ja taulukkokirjat löytyvät koejärjestelmästä.</w:t>
      </w:r>
      <w:r w:rsidR="009B59E3" w:rsidRPr="189F1407">
        <w:rPr>
          <w:color w:val="000000" w:themeColor="text1"/>
          <w:sz w:val="24"/>
          <w:szCs w:val="24"/>
        </w:rPr>
        <w:t xml:space="preserve"> Ohjelmavalikossa on DigiM</w:t>
      </w:r>
      <w:r w:rsidR="003D75D8" w:rsidRPr="189F1407">
        <w:rPr>
          <w:color w:val="000000" w:themeColor="text1"/>
          <w:sz w:val="24"/>
          <w:szCs w:val="24"/>
        </w:rPr>
        <w:t>a</w:t>
      </w:r>
      <w:r w:rsidR="009B59E3" w:rsidRPr="189F1407">
        <w:rPr>
          <w:color w:val="000000" w:themeColor="text1"/>
          <w:sz w:val="24"/>
          <w:szCs w:val="24"/>
        </w:rPr>
        <w:t>ol-taulukkokirja ja lisäksi järjestelmän ’Koejärjestelmän ohje</w:t>
      </w:r>
      <w:r w:rsidR="003D6C36" w:rsidRPr="189F1407">
        <w:rPr>
          <w:color w:val="000000" w:themeColor="text1"/>
          <w:sz w:val="24"/>
          <w:szCs w:val="24"/>
        </w:rPr>
        <w:t>et</w:t>
      </w:r>
      <w:r w:rsidR="009B59E3" w:rsidRPr="189F1407">
        <w:rPr>
          <w:color w:val="000000" w:themeColor="text1"/>
          <w:sz w:val="24"/>
          <w:szCs w:val="24"/>
        </w:rPr>
        <w:t>’</w:t>
      </w:r>
      <w:r w:rsidR="003D6C36" w:rsidRPr="189F1407">
        <w:rPr>
          <w:color w:val="000000" w:themeColor="text1"/>
          <w:sz w:val="24"/>
          <w:szCs w:val="24"/>
        </w:rPr>
        <w:t xml:space="preserve"> -toiminnossa</w:t>
      </w:r>
      <w:r w:rsidR="009B59E3" w:rsidRPr="189F1407">
        <w:rPr>
          <w:color w:val="000000" w:themeColor="text1"/>
          <w:sz w:val="24"/>
          <w:szCs w:val="24"/>
        </w:rPr>
        <w:t xml:space="preserve"> on eri oppiaineisiin ohjeita. </w:t>
      </w:r>
      <w:r w:rsidR="009C395E" w:rsidRPr="189F1407">
        <w:rPr>
          <w:color w:val="000000" w:themeColor="text1"/>
          <w:sz w:val="24"/>
          <w:szCs w:val="24"/>
        </w:rPr>
        <w:t>Tutustu</w:t>
      </w:r>
      <w:r w:rsidR="009B59E3" w:rsidRPr="189F1407">
        <w:rPr>
          <w:color w:val="000000" w:themeColor="text1"/>
          <w:sz w:val="24"/>
          <w:szCs w:val="24"/>
        </w:rPr>
        <w:t xml:space="preserve"> </w:t>
      </w:r>
      <w:hyperlink r:id="rId14">
        <w:r w:rsidR="009B59E3" w:rsidRPr="189F1407">
          <w:rPr>
            <w:rStyle w:val="Hyperlinkki"/>
            <w:sz w:val="24"/>
            <w:szCs w:val="24"/>
          </w:rPr>
          <w:t>https://cheat.abitti.fi/</w:t>
        </w:r>
      </w:hyperlink>
      <w:r w:rsidR="009B59E3" w:rsidRPr="189F1407">
        <w:rPr>
          <w:sz w:val="24"/>
          <w:szCs w:val="24"/>
        </w:rPr>
        <w:t>.</w:t>
      </w:r>
      <w:r w:rsidRPr="189F1407">
        <w:rPr>
          <w:color w:val="FF0000"/>
          <w:sz w:val="24"/>
          <w:szCs w:val="24"/>
        </w:rPr>
        <w:t xml:space="preserve"> </w:t>
      </w:r>
      <w:r w:rsidRPr="189F1407">
        <w:rPr>
          <w:color w:val="000000" w:themeColor="text1"/>
          <w:sz w:val="24"/>
          <w:szCs w:val="24"/>
        </w:rPr>
        <w:t xml:space="preserve">Kokeissa ei saa käyttää erillisiä laskimia eikä </w:t>
      </w:r>
      <w:r w:rsidR="009B59E3" w:rsidRPr="189F1407">
        <w:rPr>
          <w:color w:val="000000" w:themeColor="text1"/>
          <w:sz w:val="24"/>
          <w:szCs w:val="24"/>
        </w:rPr>
        <w:t>paperisia</w:t>
      </w:r>
      <w:r w:rsidRPr="189F1407">
        <w:rPr>
          <w:color w:val="000000" w:themeColor="text1"/>
          <w:sz w:val="24"/>
          <w:szCs w:val="24"/>
        </w:rPr>
        <w:t xml:space="preserve"> taulukkokirjoja. Matematiikan kokeen A-osassa kokelaalla ei ole käytössä</w:t>
      </w:r>
      <w:r w:rsidR="7434F264" w:rsidRPr="189F1407">
        <w:rPr>
          <w:color w:val="000000" w:themeColor="text1"/>
          <w:sz w:val="24"/>
          <w:szCs w:val="24"/>
        </w:rPr>
        <w:t xml:space="preserve"> esimerkiksi</w:t>
      </w:r>
      <w:r w:rsidRPr="189F1407">
        <w:rPr>
          <w:color w:val="000000" w:themeColor="text1"/>
          <w:sz w:val="24"/>
          <w:szCs w:val="24"/>
        </w:rPr>
        <w:t xml:space="preserve"> seuraavia muuten koejärjestelmään sisältyviä ohjelmia:</w:t>
      </w:r>
      <w:r w:rsidR="00C75436" w:rsidRPr="189F1407">
        <w:rPr>
          <w:color w:val="000000" w:themeColor="text1"/>
          <w:sz w:val="24"/>
          <w:szCs w:val="24"/>
        </w:rPr>
        <w:t xml:space="preserve"> </w:t>
      </w:r>
      <w:r w:rsidRPr="189F1407">
        <w:rPr>
          <w:color w:val="000000" w:themeColor="text1"/>
          <w:sz w:val="24"/>
          <w:szCs w:val="24"/>
        </w:rPr>
        <w:t>LibreOffice Calc</w:t>
      </w:r>
      <w:r w:rsidR="00C75436" w:rsidRPr="189F1407">
        <w:rPr>
          <w:color w:val="000000" w:themeColor="text1"/>
          <w:sz w:val="24"/>
          <w:szCs w:val="24"/>
        </w:rPr>
        <w:t xml:space="preserve">, </w:t>
      </w:r>
      <w:r w:rsidRPr="189F1407">
        <w:rPr>
          <w:color w:val="000000" w:themeColor="text1"/>
          <w:sz w:val="24"/>
          <w:szCs w:val="24"/>
        </w:rPr>
        <w:t>wxMaxima</w:t>
      </w:r>
      <w:r w:rsidR="00C75436" w:rsidRPr="189F1407">
        <w:rPr>
          <w:color w:val="000000" w:themeColor="text1"/>
          <w:sz w:val="24"/>
          <w:szCs w:val="24"/>
        </w:rPr>
        <w:t xml:space="preserve">, </w:t>
      </w:r>
      <w:r w:rsidRPr="189F1407">
        <w:rPr>
          <w:color w:val="000000" w:themeColor="text1"/>
          <w:sz w:val="24"/>
          <w:szCs w:val="24"/>
        </w:rPr>
        <w:t>TI-Nspire CAS</w:t>
      </w:r>
      <w:r w:rsidR="00C75436" w:rsidRPr="189F1407">
        <w:rPr>
          <w:color w:val="000000" w:themeColor="text1"/>
          <w:sz w:val="24"/>
          <w:szCs w:val="24"/>
        </w:rPr>
        <w:t xml:space="preserve">, </w:t>
      </w:r>
      <w:r w:rsidRPr="189F1407">
        <w:rPr>
          <w:color w:val="000000" w:themeColor="text1"/>
          <w:sz w:val="24"/>
          <w:szCs w:val="24"/>
        </w:rPr>
        <w:t>Casio ClassPad Manager</w:t>
      </w:r>
      <w:r w:rsidR="00C75436" w:rsidRPr="189F1407">
        <w:rPr>
          <w:color w:val="000000" w:themeColor="text1"/>
          <w:sz w:val="24"/>
          <w:szCs w:val="24"/>
        </w:rPr>
        <w:t xml:space="preserve">, </w:t>
      </w:r>
      <w:r w:rsidRPr="189F1407">
        <w:rPr>
          <w:color w:val="000000" w:themeColor="text1"/>
          <w:sz w:val="24"/>
          <w:szCs w:val="24"/>
        </w:rPr>
        <w:t>Logger Pro</w:t>
      </w:r>
      <w:r w:rsidR="00C75436" w:rsidRPr="189F1407">
        <w:rPr>
          <w:color w:val="000000" w:themeColor="text1"/>
          <w:sz w:val="24"/>
          <w:szCs w:val="24"/>
        </w:rPr>
        <w:t xml:space="preserve">, </w:t>
      </w:r>
      <w:r w:rsidRPr="189F1407">
        <w:rPr>
          <w:color w:val="000000" w:themeColor="text1"/>
          <w:sz w:val="24"/>
          <w:szCs w:val="24"/>
        </w:rPr>
        <w:t>Geogebra</w:t>
      </w:r>
      <w:r w:rsidR="00C75436" w:rsidRPr="189F1407">
        <w:rPr>
          <w:color w:val="000000" w:themeColor="text1"/>
          <w:sz w:val="24"/>
          <w:szCs w:val="24"/>
        </w:rPr>
        <w:t xml:space="preserve">, </w:t>
      </w:r>
      <w:r w:rsidRPr="189F1407">
        <w:rPr>
          <w:color w:val="000000" w:themeColor="text1"/>
          <w:sz w:val="24"/>
          <w:szCs w:val="24"/>
        </w:rPr>
        <w:t>4f Vihk</w:t>
      </w:r>
      <w:r w:rsidR="5197A68F" w:rsidRPr="189F1407">
        <w:rPr>
          <w:color w:val="000000" w:themeColor="text1"/>
          <w:sz w:val="24"/>
          <w:szCs w:val="24"/>
        </w:rPr>
        <w:t>o</w:t>
      </w:r>
      <w:r w:rsidR="00C75436" w:rsidRPr="189F1407">
        <w:rPr>
          <w:color w:val="000000" w:themeColor="text1"/>
          <w:sz w:val="24"/>
          <w:szCs w:val="24"/>
        </w:rPr>
        <w:t>.</w:t>
      </w:r>
    </w:p>
    <w:p w14:paraId="26281B8F" w14:textId="77777777" w:rsidR="00E82AB1" w:rsidRPr="00C75436" w:rsidRDefault="00E82AB1" w:rsidP="00E82AB1">
      <w:pPr>
        <w:ind w:left="0" w:right="42" w:firstLine="0"/>
        <w:rPr>
          <w:color w:val="FF0000"/>
          <w:sz w:val="24"/>
          <w:szCs w:val="24"/>
        </w:rPr>
      </w:pPr>
    </w:p>
    <w:p w14:paraId="43055B85" w14:textId="404C890E" w:rsidR="002B7BE5" w:rsidRPr="00C75436" w:rsidRDefault="6D5D1E65">
      <w:pPr>
        <w:pStyle w:val="Otsikko2"/>
        <w:ind w:left="-5" w:right="38"/>
        <w:rPr>
          <w:sz w:val="24"/>
          <w:szCs w:val="24"/>
        </w:rPr>
      </w:pPr>
      <w:r w:rsidRPr="189F1407">
        <w:rPr>
          <w:sz w:val="24"/>
          <w:szCs w:val="24"/>
        </w:rPr>
        <w:t>Koevälineet ja t</w:t>
      </w:r>
      <w:r w:rsidR="00405AE0" w:rsidRPr="189F1407">
        <w:rPr>
          <w:sz w:val="24"/>
          <w:szCs w:val="24"/>
        </w:rPr>
        <w:t>ietokone yo</w:t>
      </w:r>
      <w:r w:rsidR="00405AE0" w:rsidRPr="189F1407">
        <w:rPr>
          <w:rFonts w:ascii="Arial" w:eastAsia="Arial" w:hAnsi="Arial" w:cs="Arial"/>
          <w:b w:val="0"/>
          <w:sz w:val="24"/>
          <w:szCs w:val="24"/>
        </w:rPr>
        <w:t>-</w:t>
      </w:r>
      <w:r w:rsidR="00405AE0" w:rsidRPr="189F1407">
        <w:rPr>
          <w:sz w:val="24"/>
          <w:szCs w:val="24"/>
        </w:rPr>
        <w:t>kokeessa</w:t>
      </w:r>
    </w:p>
    <w:p w14:paraId="3F94E4F1" w14:textId="5F45B0C0" w:rsidR="00833A36" w:rsidRPr="00C75436" w:rsidRDefault="00833A36" w:rsidP="00833A36">
      <w:pPr>
        <w:rPr>
          <w:sz w:val="24"/>
          <w:szCs w:val="24"/>
        </w:rPr>
      </w:pPr>
      <w:r w:rsidRPr="00C75436">
        <w:rPr>
          <w:sz w:val="24"/>
          <w:szCs w:val="24"/>
        </w:rPr>
        <w:t xml:space="preserve">Kokelaan velvollisuus on huolehtia, että hänellä on kokeessa mukanaan tietokone ja tarvittavat välineet. Kokelaan tulee osata käynnistää </w:t>
      </w:r>
      <w:r w:rsidR="009C395E">
        <w:rPr>
          <w:sz w:val="24"/>
          <w:szCs w:val="24"/>
        </w:rPr>
        <w:t>kone</w:t>
      </w:r>
      <w:r w:rsidRPr="00C75436">
        <w:rPr>
          <w:sz w:val="24"/>
          <w:szCs w:val="24"/>
        </w:rPr>
        <w:t xml:space="preserve"> lautakunnan toimittamalta USB-muistilta.</w:t>
      </w:r>
    </w:p>
    <w:p w14:paraId="4E1FD368" w14:textId="77777777" w:rsidR="00833A36" w:rsidRPr="00C75436" w:rsidRDefault="00833A36" w:rsidP="00833A36">
      <w:pPr>
        <w:rPr>
          <w:sz w:val="24"/>
          <w:szCs w:val="24"/>
        </w:rPr>
      </w:pPr>
    </w:p>
    <w:p w14:paraId="35FE1F2A" w14:textId="5CE6341E" w:rsidR="00833A36" w:rsidRPr="00C75436" w:rsidRDefault="00833A36" w:rsidP="00833A36">
      <w:pPr>
        <w:rPr>
          <w:sz w:val="24"/>
          <w:szCs w:val="24"/>
        </w:rPr>
      </w:pPr>
      <w:r w:rsidRPr="189F1407">
        <w:rPr>
          <w:sz w:val="24"/>
          <w:szCs w:val="24"/>
        </w:rPr>
        <w:t xml:space="preserve">Kokeessa tarvittavat </w:t>
      </w:r>
      <w:r w:rsidR="003716B9" w:rsidRPr="189F1407">
        <w:rPr>
          <w:sz w:val="24"/>
          <w:szCs w:val="24"/>
        </w:rPr>
        <w:t>välineet</w:t>
      </w:r>
      <w:r w:rsidRPr="189F1407">
        <w:rPr>
          <w:sz w:val="24"/>
          <w:szCs w:val="24"/>
        </w:rPr>
        <w:t>:</w:t>
      </w:r>
    </w:p>
    <w:p w14:paraId="3008B9F9" w14:textId="59CDB6D2" w:rsidR="0BD177F4" w:rsidRDefault="0BD177F4" w:rsidP="189F1407">
      <w:pPr>
        <w:pStyle w:val="Luettelokappale"/>
        <w:numPr>
          <w:ilvl w:val="0"/>
          <w:numId w:val="8"/>
        </w:numPr>
        <w:rPr>
          <w:sz w:val="24"/>
          <w:szCs w:val="24"/>
        </w:rPr>
      </w:pPr>
      <w:r w:rsidRPr="189F1407">
        <w:rPr>
          <w:sz w:val="24"/>
          <w:szCs w:val="24"/>
        </w:rPr>
        <w:t>Kirjoitusvälineet vastausten suunnittelua ja luonnostelua varten.</w:t>
      </w:r>
    </w:p>
    <w:p w14:paraId="70FE54B0" w14:textId="77777777" w:rsidR="00833A36" w:rsidRPr="00C75436" w:rsidRDefault="00833A36" w:rsidP="00833A36">
      <w:pPr>
        <w:pStyle w:val="Luettelokappale"/>
        <w:numPr>
          <w:ilvl w:val="0"/>
          <w:numId w:val="8"/>
        </w:numPr>
        <w:rPr>
          <w:sz w:val="24"/>
          <w:szCs w:val="24"/>
        </w:rPr>
      </w:pPr>
      <w:r w:rsidRPr="189F1407">
        <w:rPr>
          <w:sz w:val="24"/>
          <w:szCs w:val="24"/>
        </w:rPr>
        <w:t xml:space="preserve">Kannettava tietokone ja tietokoneen virtajohto. </w:t>
      </w:r>
    </w:p>
    <w:p w14:paraId="6803DA3F" w14:textId="59B02FBA" w:rsidR="00833A36" w:rsidRPr="00C75436" w:rsidRDefault="00833A36" w:rsidP="00833A36">
      <w:pPr>
        <w:pStyle w:val="Luettelokappale"/>
        <w:numPr>
          <w:ilvl w:val="0"/>
          <w:numId w:val="8"/>
        </w:numPr>
        <w:rPr>
          <w:sz w:val="24"/>
          <w:szCs w:val="24"/>
        </w:rPr>
      </w:pPr>
      <w:r w:rsidRPr="189F1407">
        <w:rPr>
          <w:sz w:val="24"/>
          <w:szCs w:val="24"/>
        </w:rPr>
        <w:t>Verkkoadapteri, jos koneesta puuttuu ethernet-liitäntä (RJ 45)</w:t>
      </w:r>
    </w:p>
    <w:p w14:paraId="76D89BE5" w14:textId="2A74A1DF" w:rsidR="00833A36" w:rsidRPr="00C75436" w:rsidRDefault="00833A36" w:rsidP="00833A36">
      <w:pPr>
        <w:numPr>
          <w:ilvl w:val="0"/>
          <w:numId w:val="8"/>
        </w:numPr>
        <w:ind w:right="471"/>
        <w:rPr>
          <w:sz w:val="24"/>
          <w:szCs w:val="24"/>
        </w:rPr>
      </w:pPr>
      <w:r w:rsidRPr="189F1407">
        <w:rPr>
          <w:sz w:val="24"/>
          <w:szCs w:val="24"/>
        </w:rPr>
        <w:t>Kuulokkeet 3,5 mm plugi</w:t>
      </w:r>
      <w:r w:rsidR="00AA1587" w:rsidRPr="189F1407">
        <w:rPr>
          <w:sz w:val="24"/>
          <w:szCs w:val="24"/>
        </w:rPr>
        <w:t xml:space="preserve"> </w:t>
      </w:r>
      <w:r w:rsidRPr="189F1407">
        <w:rPr>
          <w:sz w:val="24"/>
          <w:szCs w:val="24"/>
        </w:rPr>
        <w:t>tai</w:t>
      </w:r>
      <w:r w:rsidR="00AA1587" w:rsidRPr="189F1407">
        <w:rPr>
          <w:sz w:val="24"/>
          <w:szCs w:val="24"/>
        </w:rPr>
        <w:t xml:space="preserve"> </w:t>
      </w:r>
      <w:r w:rsidRPr="189F1407">
        <w:rPr>
          <w:sz w:val="24"/>
          <w:szCs w:val="24"/>
        </w:rPr>
        <w:t>USB</w:t>
      </w:r>
      <w:r w:rsidR="000B391F" w:rsidRPr="189F1407">
        <w:rPr>
          <w:sz w:val="24"/>
          <w:szCs w:val="24"/>
        </w:rPr>
        <w:t xml:space="preserve">, </w:t>
      </w:r>
      <w:r w:rsidRPr="189F1407">
        <w:rPr>
          <w:b/>
          <w:bCs/>
          <w:sz w:val="24"/>
          <w:szCs w:val="24"/>
        </w:rPr>
        <w:t>langattomat eivät käy</w:t>
      </w:r>
      <w:r w:rsidRPr="189F1407">
        <w:rPr>
          <w:sz w:val="24"/>
          <w:szCs w:val="24"/>
        </w:rPr>
        <w:t>.</w:t>
      </w:r>
      <w:r w:rsidR="00C75436" w:rsidRPr="189F1407">
        <w:rPr>
          <w:sz w:val="24"/>
          <w:szCs w:val="24"/>
        </w:rPr>
        <w:t xml:space="preserve"> </w:t>
      </w:r>
      <w:r w:rsidRPr="189F1407">
        <w:rPr>
          <w:sz w:val="24"/>
          <w:szCs w:val="24"/>
        </w:rPr>
        <w:t>Testaa etukäteen!</w:t>
      </w:r>
    </w:p>
    <w:p w14:paraId="6EE18771" w14:textId="5BB75040" w:rsidR="00833A36" w:rsidRPr="00C75436" w:rsidRDefault="00833A36" w:rsidP="00833A36">
      <w:pPr>
        <w:numPr>
          <w:ilvl w:val="0"/>
          <w:numId w:val="8"/>
        </w:numPr>
        <w:ind w:right="471"/>
        <w:rPr>
          <w:sz w:val="24"/>
          <w:szCs w:val="24"/>
        </w:rPr>
      </w:pPr>
      <w:r w:rsidRPr="189F1407">
        <w:rPr>
          <w:sz w:val="24"/>
          <w:szCs w:val="24"/>
        </w:rPr>
        <w:t>Langallinen hiiri (ei pakollinen, mutta</w:t>
      </w:r>
      <w:r w:rsidR="00AA1587" w:rsidRPr="189F1407">
        <w:rPr>
          <w:sz w:val="24"/>
          <w:szCs w:val="24"/>
        </w:rPr>
        <w:t xml:space="preserve"> </w:t>
      </w:r>
      <w:r w:rsidRPr="189F1407">
        <w:rPr>
          <w:sz w:val="24"/>
          <w:szCs w:val="24"/>
        </w:rPr>
        <w:t>suositellaan)</w:t>
      </w:r>
    </w:p>
    <w:p w14:paraId="5D15DF94" w14:textId="34839204" w:rsidR="00833A36" w:rsidRPr="00C75436" w:rsidRDefault="00833A36" w:rsidP="003716B9">
      <w:pPr>
        <w:numPr>
          <w:ilvl w:val="0"/>
          <w:numId w:val="8"/>
        </w:numPr>
        <w:ind w:right="471"/>
        <w:jc w:val="left"/>
        <w:rPr>
          <w:sz w:val="24"/>
          <w:szCs w:val="24"/>
        </w:rPr>
      </w:pPr>
      <w:r w:rsidRPr="189F1407">
        <w:rPr>
          <w:sz w:val="24"/>
          <w:szCs w:val="24"/>
        </w:rPr>
        <w:t>Kuvallinen henkilöllisyystodistus (passi/henkilö</w:t>
      </w:r>
      <w:r w:rsidR="003716B9" w:rsidRPr="189F1407">
        <w:rPr>
          <w:sz w:val="24"/>
          <w:szCs w:val="24"/>
        </w:rPr>
        <w:t>-</w:t>
      </w:r>
      <w:r w:rsidRPr="189F1407">
        <w:rPr>
          <w:sz w:val="24"/>
          <w:szCs w:val="24"/>
        </w:rPr>
        <w:t>/ajokortti)</w:t>
      </w:r>
    </w:p>
    <w:p w14:paraId="476EA5B4" w14:textId="77777777" w:rsidR="00833A36" w:rsidRPr="00C75436" w:rsidRDefault="00833A36" w:rsidP="00AA1587">
      <w:pPr>
        <w:ind w:left="0" w:firstLine="0"/>
        <w:rPr>
          <w:sz w:val="24"/>
          <w:szCs w:val="24"/>
        </w:rPr>
      </w:pPr>
    </w:p>
    <w:p w14:paraId="65675C3D" w14:textId="2627DDA2" w:rsidR="00805110" w:rsidRPr="00C75436" w:rsidRDefault="00833A36" w:rsidP="009C395E">
      <w:pPr>
        <w:rPr>
          <w:sz w:val="24"/>
          <w:szCs w:val="24"/>
        </w:rPr>
      </w:pPr>
      <w:r w:rsidRPr="00C75436">
        <w:rPr>
          <w:b/>
          <w:sz w:val="24"/>
          <w:szCs w:val="24"/>
          <w:u w:val="single"/>
        </w:rPr>
        <w:t>Langattom</w:t>
      </w:r>
      <w:r w:rsidR="003716B9" w:rsidRPr="00C75436">
        <w:rPr>
          <w:b/>
          <w:sz w:val="24"/>
          <w:szCs w:val="24"/>
          <w:u w:val="single"/>
        </w:rPr>
        <w:t>ien</w:t>
      </w:r>
      <w:r w:rsidRPr="00C75436">
        <w:rPr>
          <w:b/>
          <w:sz w:val="24"/>
          <w:szCs w:val="24"/>
          <w:u w:val="single"/>
        </w:rPr>
        <w:t xml:space="preserve"> lisälaitteiden</w:t>
      </w:r>
      <w:r w:rsidR="003716B9" w:rsidRPr="00C75436">
        <w:rPr>
          <w:b/>
          <w:sz w:val="24"/>
          <w:szCs w:val="24"/>
          <w:u w:val="single"/>
        </w:rPr>
        <w:t xml:space="preserve"> (esim. kuulokkeet)</w:t>
      </w:r>
      <w:r w:rsidRPr="00C75436">
        <w:rPr>
          <w:b/>
          <w:sz w:val="24"/>
          <w:szCs w:val="24"/>
          <w:u w:val="single"/>
        </w:rPr>
        <w:t xml:space="preserve"> käyttö on kielletty.</w:t>
      </w:r>
      <w:r w:rsidRPr="00C75436">
        <w:rPr>
          <w:sz w:val="24"/>
          <w:szCs w:val="24"/>
        </w:rPr>
        <w:t xml:space="preserve"> Lisälaitteet eivät saa häiritä muita kokelaita. </w:t>
      </w:r>
      <w:r w:rsidR="003716B9" w:rsidRPr="00C75436">
        <w:rPr>
          <w:sz w:val="24"/>
          <w:szCs w:val="24"/>
        </w:rPr>
        <w:t>R</w:t>
      </w:r>
      <w:r w:rsidRPr="00C75436">
        <w:rPr>
          <w:sz w:val="24"/>
          <w:szCs w:val="24"/>
        </w:rPr>
        <w:t>ehtori voi tarvittaessa vaatia, että lisälaitteet tarkistetaan etukäteen.</w:t>
      </w:r>
      <w:r w:rsidR="009C395E">
        <w:rPr>
          <w:sz w:val="24"/>
          <w:szCs w:val="24"/>
        </w:rPr>
        <w:t xml:space="preserve"> </w:t>
      </w:r>
      <w:r w:rsidR="054928BF" w:rsidRPr="00C75436">
        <w:rPr>
          <w:sz w:val="24"/>
          <w:szCs w:val="24"/>
        </w:rPr>
        <w:t xml:space="preserve">Rehtori voi tarvittaessa määrätä kokelaan käyttämään lukion tietokonetta oman tietokoneensa sijasta. </w:t>
      </w:r>
    </w:p>
    <w:p w14:paraId="47724C6E" w14:textId="77777777" w:rsidR="00805110" w:rsidRPr="00C75436" w:rsidRDefault="00805110" w:rsidP="00805110">
      <w:pPr>
        <w:rPr>
          <w:sz w:val="24"/>
          <w:szCs w:val="24"/>
        </w:rPr>
      </w:pPr>
    </w:p>
    <w:p w14:paraId="4D7D1C33" w14:textId="00DD7461" w:rsidR="00B75EFA" w:rsidRPr="00C75436" w:rsidRDefault="00805110" w:rsidP="00C75436">
      <w:pPr>
        <w:rPr>
          <w:rFonts w:ascii="Tahoma" w:eastAsia="Times New Roman" w:hAnsi="Tahoma" w:cs="Tahoma"/>
          <w:sz w:val="24"/>
          <w:szCs w:val="24"/>
        </w:rPr>
      </w:pPr>
      <w:r w:rsidRPr="00C75436">
        <w:rPr>
          <w:sz w:val="24"/>
          <w:szCs w:val="24"/>
        </w:rPr>
        <w:t>Kokeen aikana saat suurentaa vastauksia sisältävien ikkunoiden kirjasinkokoa ja muita merkintöjä niin, että koe on kohtuudella suoritettavissa. Vilpin estämiseksi valvoja voi määrätä sinua pienentämään vastauksia sisältävien ikkunoiden kirjasinkokoa. Jos et noudata kehotusta tai jos uudestaan saman kokeen aikana suurennat kirjasinkokoa tai muita merkintöjä, tilanne voidaan katsoa vilpin yritykseksi.  Tämä ei koske sinua, jos sinulle on myönnetty erityisjärjestelynä oikeus suurentaa kirjasinkokoa. Valvoja voi neuvoa kokelasta kirjasinkoon muuttamisessa. Kokelaalle ei hyvitetä kirjasinkoon muuttamiseen kulunutta aikaa.</w:t>
      </w:r>
      <w:r w:rsidR="00C75436">
        <w:rPr>
          <w:rFonts w:ascii="Tahoma" w:eastAsia="Times New Roman" w:hAnsi="Tahoma" w:cs="Tahoma"/>
          <w:sz w:val="24"/>
          <w:szCs w:val="24"/>
        </w:rPr>
        <w:br/>
      </w:r>
      <w:r w:rsidR="009C395E">
        <w:rPr>
          <w:b/>
          <w:bCs/>
          <w:color w:val="D3711C"/>
          <w:sz w:val="24"/>
          <w:szCs w:val="24"/>
        </w:rPr>
        <w:br/>
      </w:r>
      <w:r w:rsidR="5B3EBFD3" w:rsidRPr="009C395E">
        <w:rPr>
          <w:b/>
          <w:bCs/>
          <w:color w:val="D3711C"/>
          <w:sz w:val="24"/>
          <w:szCs w:val="24"/>
        </w:rPr>
        <w:t xml:space="preserve">HUOM! </w:t>
      </w:r>
      <w:r w:rsidR="5B3EBFD3" w:rsidRPr="009C395E">
        <w:rPr>
          <w:sz w:val="24"/>
          <w:szCs w:val="24"/>
        </w:rPr>
        <w:t>Tarkista ajankohtaiset tiedot ylioppilastutkintolautakunnan sivuilta.</w:t>
      </w:r>
      <w:r w:rsidR="009C395E">
        <w:rPr>
          <w:sz w:val="24"/>
          <w:szCs w:val="24"/>
        </w:rPr>
        <w:t xml:space="preserve"> </w:t>
      </w:r>
      <w:hyperlink r:id="rId15" w:history="1">
        <w:r w:rsidR="009C395E" w:rsidRPr="00294F2F">
          <w:rPr>
            <w:rStyle w:val="Hyperlinkki"/>
            <w:sz w:val="24"/>
            <w:szCs w:val="24"/>
          </w:rPr>
          <w:t>https://www.ylioppilastutkinto.fi/maaraykset/tiedote-kokelaille</w:t>
        </w:r>
        <w:r w:rsidR="009C395E" w:rsidRPr="00294F2F">
          <w:rPr>
            <w:rStyle w:val="Hyperlinkki"/>
            <w:sz w:val="24"/>
            <w:szCs w:val="24"/>
          </w:rPr>
          <w:br/>
        </w:r>
      </w:hyperlink>
    </w:p>
    <w:p w14:paraId="53AFAAF7" w14:textId="77777777" w:rsidR="004B6B25" w:rsidRPr="00C75436" w:rsidRDefault="004B6B25" w:rsidP="004B6B25">
      <w:pPr>
        <w:rPr>
          <w:sz w:val="24"/>
          <w:szCs w:val="24"/>
        </w:rPr>
      </w:pPr>
    </w:p>
    <w:p w14:paraId="153EA8CA" w14:textId="56E9D3E4" w:rsidR="00B75EFA" w:rsidRPr="00C75436" w:rsidRDefault="00405AE0" w:rsidP="00B75EFA">
      <w:pPr>
        <w:pStyle w:val="Otsikko2"/>
        <w:ind w:left="-5" w:right="38"/>
        <w:rPr>
          <w:sz w:val="24"/>
          <w:szCs w:val="24"/>
        </w:rPr>
      </w:pPr>
      <w:r w:rsidRPr="00C75436">
        <w:rPr>
          <w:sz w:val="24"/>
          <w:szCs w:val="24"/>
        </w:rPr>
        <w:t>Käytännön ohjeita</w:t>
      </w:r>
    </w:p>
    <w:p w14:paraId="1FDE05CE" w14:textId="2A7B860F" w:rsidR="00B75EFA" w:rsidRPr="00C75436" w:rsidRDefault="00B75EFA" w:rsidP="0EC8D8C2">
      <w:pPr>
        <w:rPr>
          <w:sz w:val="24"/>
          <w:szCs w:val="24"/>
        </w:rPr>
      </w:pPr>
      <w:r w:rsidRPr="0EC8D8C2">
        <w:rPr>
          <w:sz w:val="24"/>
          <w:szCs w:val="24"/>
        </w:rPr>
        <w:t>Valitse itsellesi mukava, väljä asu, tossut yms. Ota varalle lämmin asu. Ota mukaan myös henkilöllisyystodistus ja eväät. Juomapulloissa ei saa olla etikettiä eikä makeisissa ja muissa eväissä käärepaperia.</w:t>
      </w:r>
      <w:r w:rsidR="367A7E69" w:rsidRPr="0EC8D8C2">
        <w:rPr>
          <w:sz w:val="24"/>
          <w:szCs w:val="24"/>
        </w:rPr>
        <w:t xml:space="preserve"> </w:t>
      </w:r>
      <w:r w:rsidR="00AA1587" w:rsidRPr="0EC8D8C2">
        <w:rPr>
          <w:sz w:val="24"/>
          <w:szCs w:val="24"/>
        </w:rPr>
        <w:t>Peitä tekstit ennen kokeeseen tuloa.</w:t>
      </w:r>
    </w:p>
    <w:p w14:paraId="2391810F" w14:textId="77777777" w:rsidR="00B75EFA" w:rsidRPr="00C75436" w:rsidRDefault="00B75EFA" w:rsidP="00B75EFA">
      <w:pPr>
        <w:rPr>
          <w:sz w:val="24"/>
          <w:szCs w:val="24"/>
        </w:rPr>
      </w:pPr>
    </w:p>
    <w:p w14:paraId="2010F265" w14:textId="77777777" w:rsidR="002B7BE5" w:rsidRPr="00C75436" w:rsidRDefault="00405AE0">
      <w:pPr>
        <w:spacing w:after="293"/>
        <w:ind w:right="654"/>
        <w:rPr>
          <w:sz w:val="24"/>
          <w:szCs w:val="24"/>
        </w:rPr>
      </w:pPr>
      <w:r w:rsidRPr="00C75436">
        <w:rPr>
          <w:sz w:val="24"/>
          <w:szCs w:val="24"/>
        </w:rPr>
        <w:t>Katso istumapaikkasi koetilan ovesta.</w:t>
      </w:r>
    </w:p>
    <w:p w14:paraId="452FCD48" w14:textId="0AAC8D8A" w:rsidR="002B7BE5" w:rsidRPr="00C75436" w:rsidRDefault="00405AE0">
      <w:pPr>
        <w:spacing w:after="149"/>
        <w:ind w:right="42"/>
        <w:rPr>
          <w:sz w:val="24"/>
          <w:szCs w:val="24"/>
        </w:rPr>
      </w:pPr>
      <w:r w:rsidRPr="00C75436">
        <w:rPr>
          <w:b/>
          <w:bCs/>
          <w:color w:val="D3711C"/>
          <w:sz w:val="24"/>
          <w:szCs w:val="24"/>
        </w:rPr>
        <w:t xml:space="preserve">HUOM! </w:t>
      </w:r>
      <w:r w:rsidRPr="00C75436">
        <w:rPr>
          <w:sz w:val="24"/>
          <w:szCs w:val="24"/>
        </w:rPr>
        <w:t xml:space="preserve">Lähde kokeeseen kotoa niin varhain, että olet Sotungin lukiolla viimeistään </w:t>
      </w:r>
      <w:r w:rsidR="24CA6DFC" w:rsidRPr="00C75436">
        <w:rPr>
          <w:sz w:val="24"/>
          <w:szCs w:val="24"/>
        </w:rPr>
        <w:t>koepäivämäärien kohdalla sanottuna aikana.</w:t>
      </w:r>
    </w:p>
    <w:p w14:paraId="55E30CA9" w14:textId="3AB6C1A4" w:rsidR="00B75EFA" w:rsidRPr="00C75436" w:rsidRDefault="00B75EFA">
      <w:pPr>
        <w:spacing w:after="149"/>
        <w:ind w:right="42"/>
        <w:rPr>
          <w:sz w:val="24"/>
          <w:szCs w:val="24"/>
        </w:rPr>
      </w:pPr>
      <w:r w:rsidRPr="00C75436">
        <w:rPr>
          <w:sz w:val="24"/>
          <w:szCs w:val="24"/>
        </w:rPr>
        <w:t>Päällysvaatteet, laukut ja muut tavarat jätetään omiin kaappeihin tai omalla vastuulla naulakoihin tai niitä varten varattuun luokkaan.</w:t>
      </w:r>
      <w:r w:rsidR="000B391F" w:rsidRPr="00C75436">
        <w:rPr>
          <w:sz w:val="24"/>
          <w:szCs w:val="24"/>
        </w:rPr>
        <w:t xml:space="preserve"> Ota mukaan vain välttämättömät tavarat.</w:t>
      </w:r>
      <w:r w:rsidRPr="00C75436">
        <w:rPr>
          <w:sz w:val="24"/>
          <w:szCs w:val="24"/>
        </w:rPr>
        <w:t xml:space="preserve"> Jätä turha omaisuus kotiin. Matkapuhelimia tai vastaavia laitteita ei saa tuoda koetilaan. Laitteet voi jättää säilytykseen </w:t>
      </w:r>
      <w:r w:rsidR="000B391F" w:rsidRPr="00C75436">
        <w:rPr>
          <w:sz w:val="24"/>
          <w:szCs w:val="24"/>
        </w:rPr>
        <w:t>siihen varattuun tilaan</w:t>
      </w:r>
      <w:r w:rsidRPr="00C75436">
        <w:rPr>
          <w:sz w:val="24"/>
          <w:szCs w:val="24"/>
        </w:rPr>
        <w:t xml:space="preserve"> omalla vastuulla. </w:t>
      </w:r>
      <w:r w:rsidR="00AA1587" w:rsidRPr="00C75436">
        <w:rPr>
          <w:sz w:val="24"/>
          <w:szCs w:val="24"/>
        </w:rPr>
        <w:t>Nimikoi tavarasi etukäteen.</w:t>
      </w:r>
    </w:p>
    <w:p w14:paraId="02699081" w14:textId="1FBCA6C7" w:rsidR="00833A36" w:rsidRPr="00C75436" w:rsidRDefault="00833A36" w:rsidP="00833A36">
      <w:pPr>
        <w:spacing w:after="149"/>
        <w:ind w:right="42"/>
        <w:rPr>
          <w:sz w:val="24"/>
          <w:szCs w:val="24"/>
        </w:rPr>
      </w:pPr>
      <w:r w:rsidRPr="00C75436">
        <w:rPr>
          <w:sz w:val="24"/>
          <w:szCs w:val="24"/>
        </w:rPr>
        <w:t xml:space="preserve">Mikäli </w:t>
      </w:r>
      <w:r w:rsidR="00AA1587" w:rsidRPr="00C75436">
        <w:rPr>
          <w:sz w:val="24"/>
          <w:szCs w:val="24"/>
        </w:rPr>
        <w:t>luulet</w:t>
      </w:r>
      <w:r w:rsidRPr="00C75436">
        <w:rPr>
          <w:sz w:val="24"/>
          <w:szCs w:val="24"/>
        </w:rPr>
        <w:t xml:space="preserve"> tarvitsevasi esim. kipulääkkeitä, ota tarvittava määrä mukaan. Lääkkeet tulee poistaa pakkauksestaan. Pakkaa ne esim. läpinäkyvään muovipussiin. Kirjoitusvälineet, eväät ja mahdolliset lääkkeet laitetaan tarjottimelle. Kysy tarvittaessa lisäohjeita kansliasta.</w:t>
      </w:r>
    </w:p>
    <w:p w14:paraId="26D967ED" w14:textId="7770E63C" w:rsidR="00833A36" w:rsidRPr="00C75436" w:rsidRDefault="006437AA" w:rsidP="006437AA">
      <w:pPr>
        <w:spacing w:after="231"/>
        <w:ind w:left="0" w:right="42" w:firstLine="0"/>
        <w:rPr>
          <w:sz w:val="24"/>
          <w:szCs w:val="24"/>
        </w:rPr>
      </w:pPr>
      <w:r w:rsidRPr="00C75436">
        <w:rPr>
          <w:sz w:val="24"/>
          <w:szCs w:val="24"/>
        </w:rPr>
        <w:t>Mitään pa</w:t>
      </w:r>
      <w:r w:rsidR="00867771" w:rsidRPr="00C75436">
        <w:rPr>
          <w:sz w:val="24"/>
          <w:szCs w:val="24"/>
        </w:rPr>
        <w:t>p</w:t>
      </w:r>
      <w:r w:rsidRPr="00C75436">
        <w:rPr>
          <w:sz w:val="24"/>
          <w:szCs w:val="24"/>
        </w:rPr>
        <w:t>eria ei saa viedä saliin, ei edes paperinenäliinoja. Nenäliinoja on varattu saliin koulun puolesta. Tarjottimet ja henkilöllisyystodistukset tarkistetaan salin ovella.</w:t>
      </w:r>
    </w:p>
    <w:p w14:paraId="7D74B860" w14:textId="413D8EB2" w:rsidR="00833A36" w:rsidRPr="00C75436" w:rsidRDefault="006E6538" w:rsidP="006437AA">
      <w:pPr>
        <w:spacing w:after="231"/>
        <w:ind w:left="0" w:right="42" w:firstLine="0"/>
        <w:rPr>
          <w:sz w:val="24"/>
          <w:szCs w:val="24"/>
        </w:rPr>
      </w:pPr>
      <w:r w:rsidRPr="00C75436">
        <w:rPr>
          <w:noProof/>
          <w:sz w:val="24"/>
          <w:szCs w:val="24"/>
        </w:rPr>
        <mc:AlternateContent>
          <mc:Choice Requires="wps">
            <w:drawing>
              <wp:anchor distT="0" distB="0" distL="114300" distR="114300" simplePos="0" relativeHeight="251659264" behindDoc="1" locked="0" layoutInCell="1" allowOverlap="1" wp14:anchorId="23280C7A" wp14:editId="2E99565F">
                <wp:simplePos x="0" y="0"/>
                <wp:positionH relativeFrom="margin">
                  <wp:posOffset>1709530</wp:posOffset>
                </wp:positionH>
                <wp:positionV relativeFrom="paragraph">
                  <wp:posOffset>8421</wp:posOffset>
                </wp:positionV>
                <wp:extent cx="2242268" cy="461175"/>
                <wp:effectExtent l="0" t="0" r="24765" b="15240"/>
                <wp:wrapNone/>
                <wp:docPr id="1" name="Tekstiruutu 1"/>
                <wp:cNvGraphicFramePr/>
                <a:graphic xmlns:a="http://schemas.openxmlformats.org/drawingml/2006/main">
                  <a:graphicData uri="http://schemas.microsoft.com/office/word/2010/wordprocessingShape">
                    <wps:wsp>
                      <wps:cNvSpPr txBox="1"/>
                      <wps:spPr>
                        <a:xfrm>
                          <a:off x="0" y="0"/>
                          <a:ext cx="2242268" cy="461175"/>
                        </a:xfrm>
                        <a:prstGeom prst="rect">
                          <a:avLst/>
                        </a:prstGeom>
                        <a:solidFill>
                          <a:schemeClr val="lt1"/>
                        </a:solidFill>
                        <a:ln w="6350">
                          <a:solidFill>
                            <a:prstClr val="black"/>
                          </a:solidFill>
                        </a:ln>
                      </wps:spPr>
                      <wps:txbx>
                        <w:txbxContent>
                          <w:p w14:paraId="662F5211" w14:textId="77777777" w:rsidR="00833A36" w:rsidRPr="009C395E" w:rsidRDefault="00833A36">
                            <w:pPr>
                              <w:ind w:left="0"/>
                              <w:rPr>
                                <w:b/>
                                <w:color w:val="D3711C"/>
                                <w:sz w:val="24"/>
                                <w:szCs w:val="28"/>
                              </w:rPr>
                            </w:pPr>
                            <w:r w:rsidRPr="009C395E">
                              <w:rPr>
                                <w:b/>
                                <w:color w:val="D3711C"/>
                                <w:sz w:val="24"/>
                                <w:szCs w:val="28"/>
                              </w:rPr>
                              <w:t>Sotungin lukion numero 1069</w:t>
                            </w:r>
                          </w:p>
                          <w:p w14:paraId="406C4405" w14:textId="77777777" w:rsidR="00833A36" w:rsidRPr="009C395E" w:rsidRDefault="00833A36">
                            <w:pPr>
                              <w:ind w:left="0"/>
                              <w:rPr>
                                <w:b/>
                                <w:color w:val="D3711C"/>
                                <w:sz w:val="24"/>
                                <w:szCs w:val="28"/>
                              </w:rPr>
                            </w:pPr>
                            <w:r w:rsidRPr="009C395E">
                              <w:rPr>
                                <w:b/>
                                <w:color w:val="D3711C"/>
                                <w:sz w:val="24"/>
                                <w:szCs w:val="28"/>
                              </w:rPr>
                              <w:t>Sotungin etälukion numero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kstiruutu 1" style="position:absolute;left:0;text-align:left;margin-left:134.6pt;margin-top:.65pt;width:176.55pt;height:3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" w14:anchorId="23280C7A">
                <v:textbox>
                  <w:txbxContent>
                    <w:p w:rsidRPr="009C395E" w:rsidR="00833A36" w:rsidRDefault="00833A36" w14:paraId="662F5211" w14:textId="77777777">
                      <w:pPr>
                        <w:ind w:left="0"/>
                        <w:rPr>
                          <w:b/>
                          <w:color w:val="D3711C"/>
                          <w:sz w:val="24"/>
                          <w:szCs w:val="28"/>
                        </w:rPr>
                      </w:pPr>
                      <w:r w:rsidRPr="009C395E">
                        <w:rPr>
                          <w:b/>
                          <w:color w:val="D3711C"/>
                          <w:sz w:val="24"/>
                          <w:szCs w:val="28"/>
                        </w:rPr>
                        <w:t>Sotungin lukion numero 1069</w:t>
                      </w:r>
                    </w:p>
                    <w:p w:rsidRPr="009C395E" w:rsidR="00833A36" w:rsidRDefault="00833A36" w14:paraId="406C4405" w14:textId="77777777">
                      <w:pPr>
                        <w:ind w:left="0"/>
                        <w:rPr>
                          <w:b/>
                          <w:color w:val="D3711C"/>
                          <w:sz w:val="24"/>
                          <w:szCs w:val="28"/>
                        </w:rPr>
                      </w:pPr>
                      <w:r w:rsidRPr="009C395E">
                        <w:rPr>
                          <w:b/>
                          <w:color w:val="D3711C"/>
                          <w:sz w:val="24"/>
                          <w:szCs w:val="28"/>
                        </w:rPr>
                        <w:t>Sotungin etälukion numero 1999</w:t>
                      </w:r>
                    </w:p>
                  </w:txbxContent>
                </v:textbox>
                <w10:wrap anchorx="margin"/>
              </v:shape>
            </w:pict>
          </mc:Fallback>
        </mc:AlternateContent>
      </w:r>
    </w:p>
    <w:p w14:paraId="7A988FC5" w14:textId="41B18956" w:rsidR="006437AA" w:rsidRPr="00C75436" w:rsidRDefault="006437AA" w:rsidP="006437AA">
      <w:pPr>
        <w:spacing w:after="231"/>
        <w:ind w:left="0" w:right="42" w:firstLine="0"/>
        <w:rPr>
          <w:sz w:val="24"/>
          <w:szCs w:val="24"/>
        </w:rPr>
      </w:pPr>
      <w:r w:rsidRPr="189F1407">
        <w:rPr>
          <w:sz w:val="24"/>
          <w:szCs w:val="24"/>
        </w:rPr>
        <w:t xml:space="preserve"> Tarkista etukäteen oma kokelasnumerosi Wilmasta. Kokelasnumerosi löydät </w:t>
      </w:r>
      <w:r w:rsidR="00AA1587" w:rsidRPr="189F1407">
        <w:rPr>
          <w:sz w:val="24"/>
          <w:szCs w:val="24"/>
        </w:rPr>
        <w:t xml:space="preserve">myös </w:t>
      </w:r>
      <w:r w:rsidRPr="189F1407">
        <w:rPr>
          <w:sz w:val="24"/>
          <w:szCs w:val="24"/>
        </w:rPr>
        <w:t>koetilan ovesta</w:t>
      </w:r>
      <w:r w:rsidR="001B1ADB" w:rsidRPr="189F1407">
        <w:rPr>
          <w:sz w:val="24"/>
          <w:szCs w:val="24"/>
        </w:rPr>
        <w:t>.</w:t>
      </w:r>
    </w:p>
    <w:p w14:paraId="2E393D02" w14:textId="463D2E6E" w:rsidR="00AA1587" w:rsidRPr="00C75436" w:rsidRDefault="32C1496F" w:rsidP="00BF4623">
      <w:pPr>
        <w:spacing w:after="231"/>
        <w:ind w:left="0" w:right="42" w:firstLine="0"/>
        <w:rPr>
          <w:sz w:val="24"/>
          <w:szCs w:val="24"/>
        </w:rPr>
      </w:pPr>
      <w:r w:rsidRPr="39D4D7CD">
        <w:rPr>
          <w:sz w:val="24"/>
          <w:szCs w:val="24"/>
        </w:rPr>
        <w:t>Kun tulet s</w:t>
      </w:r>
      <w:r w:rsidR="5B3EBFD3" w:rsidRPr="39D4D7CD">
        <w:rPr>
          <w:sz w:val="24"/>
          <w:szCs w:val="24"/>
        </w:rPr>
        <w:t>aliin</w:t>
      </w:r>
      <w:r w:rsidR="7C2F81CD" w:rsidRPr="39D4D7CD">
        <w:rPr>
          <w:sz w:val="24"/>
          <w:szCs w:val="24"/>
        </w:rPr>
        <w:t>,</w:t>
      </w:r>
      <w:r w:rsidR="5B3EBFD3" w:rsidRPr="39D4D7CD">
        <w:rPr>
          <w:sz w:val="24"/>
          <w:szCs w:val="24"/>
        </w:rPr>
        <w:t xml:space="preserve"> </w:t>
      </w:r>
      <w:r w:rsidR="4F2C37D7" w:rsidRPr="39D4D7CD">
        <w:rPr>
          <w:sz w:val="24"/>
          <w:szCs w:val="24"/>
        </w:rPr>
        <w:t>k</w:t>
      </w:r>
      <w:r w:rsidR="5B3EBFD3" w:rsidRPr="39D4D7CD">
        <w:rPr>
          <w:sz w:val="24"/>
          <w:szCs w:val="24"/>
        </w:rPr>
        <w:t xml:space="preserve">ytke virta- ja verkkoliitin ja kuulokkeet sekä langallinen hiiri tietokoneeseen ja </w:t>
      </w:r>
      <w:r w:rsidR="1A6260E0" w:rsidRPr="39D4D7CD">
        <w:rPr>
          <w:sz w:val="24"/>
          <w:szCs w:val="24"/>
        </w:rPr>
        <w:t>käynnistä</w:t>
      </w:r>
      <w:r w:rsidR="5B3EBFD3" w:rsidRPr="39D4D7CD">
        <w:rPr>
          <w:sz w:val="24"/>
          <w:szCs w:val="24"/>
        </w:rPr>
        <w:t xml:space="preserve"> koneesi annetulta muistitikulta koejärjestelmään. Toimi ohjeiden mukaan. Tunnistautumisen jälkeen varmista, että valitset oikean kokeen!</w:t>
      </w:r>
    </w:p>
    <w:p w14:paraId="5B2F436A" w14:textId="7FBD3D63" w:rsidR="006437AA" w:rsidRPr="00C75436" w:rsidRDefault="00405AE0" w:rsidP="00BF4623">
      <w:pPr>
        <w:spacing w:after="231"/>
        <w:ind w:left="0" w:right="42" w:firstLine="0"/>
        <w:rPr>
          <w:sz w:val="24"/>
          <w:szCs w:val="24"/>
        </w:rPr>
      </w:pPr>
      <w:r w:rsidRPr="00C75436">
        <w:rPr>
          <w:sz w:val="24"/>
          <w:szCs w:val="24"/>
        </w:rPr>
        <w:t>Kuuntele tarkkaan annetut ohjeet ja mahdolliset koekohtaiset erityisohjeet. Jos sinulla on tässä vaiheessa kysyttävää, kerro valvojalle ongelmasi. Kirjoita kaikkiin käyttöön</w:t>
      </w:r>
      <w:r w:rsidR="00707767">
        <w:rPr>
          <w:sz w:val="24"/>
          <w:szCs w:val="24"/>
        </w:rPr>
        <w:t xml:space="preserve"> </w:t>
      </w:r>
      <w:r w:rsidRPr="00C75436">
        <w:rPr>
          <w:sz w:val="24"/>
          <w:szCs w:val="24"/>
        </w:rPr>
        <w:t>ottamiisi luonnospapereihin: kokelasnumero, nimikirjoitus ja täydellinen nimi tekstaten.</w:t>
      </w:r>
    </w:p>
    <w:p w14:paraId="3F3A1752" w14:textId="77777777" w:rsidR="006437AA" w:rsidRPr="00C75436" w:rsidRDefault="00405AE0" w:rsidP="00BF4623">
      <w:pPr>
        <w:ind w:left="0" w:right="42" w:firstLine="0"/>
        <w:rPr>
          <w:sz w:val="24"/>
          <w:szCs w:val="24"/>
        </w:rPr>
      </w:pPr>
      <w:r w:rsidRPr="00C75436">
        <w:rPr>
          <w:sz w:val="24"/>
          <w:szCs w:val="24"/>
        </w:rPr>
        <w:t>Suunnittele ajankäyttösi etukäteen. Koeaika on tasan kuusi tuntia ja alkaa siitä, kun tilaisuus julistetaan alkaneeksi.</w:t>
      </w:r>
      <w:r w:rsidR="00BF4623" w:rsidRPr="00C75436">
        <w:rPr>
          <w:sz w:val="24"/>
          <w:szCs w:val="24"/>
        </w:rPr>
        <w:t xml:space="preserve"> </w:t>
      </w:r>
      <w:r w:rsidRPr="00C75436">
        <w:rPr>
          <w:sz w:val="24"/>
          <w:szCs w:val="24"/>
        </w:rPr>
        <w:t>Ylioppilastutkintolautakunnan myöntämää lisäaikaa saaneet voivat jatkaa koetta tämän jälkeen joko yksi tai kaksi tuntia. Kokeesta ei voi poistua ennen klo 12.00. Kun koe kuulutetaan päättyneeksi, ei suoritusta voi enää jatkaa.</w:t>
      </w:r>
    </w:p>
    <w:p w14:paraId="329D6827" w14:textId="77777777" w:rsidR="00BF4623" w:rsidRPr="00C75436" w:rsidRDefault="00BF4623" w:rsidP="00BF4623">
      <w:pPr>
        <w:ind w:left="0" w:right="42" w:firstLine="0"/>
        <w:rPr>
          <w:sz w:val="24"/>
          <w:szCs w:val="24"/>
        </w:rPr>
      </w:pPr>
    </w:p>
    <w:p w14:paraId="5BB15EF5" w14:textId="5A49CE39" w:rsidR="00F83DC7" w:rsidRPr="00C75436" w:rsidRDefault="00405AE0" w:rsidP="00C75436">
      <w:pPr>
        <w:spacing w:line="240" w:lineRule="auto"/>
        <w:ind w:left="0" w:right="42" w:firstLine="0"/>
        <w:rPr>
          <w:sz w:val="24"/>
          <w:szCs w:val="24"/>
        </w:rPr>
      </w:pPr>
      <w:r w:rsidRPr="189F1407">
        <w:rPr>
          <w:sz w:val="24"/>
          <w:szCs w:val="24"/>
        </w:rPr>
        <w:t xml:space="preserve">Vastaa </w:t>
      </w:r>
      <w:r w:rsidR="7D41105A" w:rsidRPr="189F1407">
        <w:rPr>
          <w:sz w:val="24"/>
          <w:szCs w:val="24"/>
        </w:rPr>
        <w:t xml:space="preserve">kokeen ohjeiden mukaan </w:t>
      </w:r>
      <w:r w:rsidRPr="189F1407">
        <w:rPr>
          <w:sz w:val="24"/>
          <w:szCs w:val="24"/>
        </w:rPr>
        <w:t>oikeaan määrään kysymyksiä. Mikäli vastauslaatikkoon on kirjoitettu jota</w:t>
      </w:r>
      <w:r w:rsidR="03406824" w:rsidRPr="189F1407">
        <w:rPr>
          <w:sz w:val="24"/>
          <w:szCs w:val="24"/>
        </w:rPr>
        <w:t>k</w:t>
      </w:r>
      <w:r w:rsidRPr="189F1407">
        <w:rPr>
          <w:sz w:val="24"/>
          <w:szCs w:val="24"/>
        </w:rPr>
        <w:t xml:space="preserve">in, se tulkitaan vastaukseksi. Voit luonnostella samanaikaisesti useampia vastauksia, mutta huolehdi, että </w:t>
      </w:r>
      <w:r w:rsidR="4502C18D" w:rsidRPr="189F1407">
        <w:rPr>
          <w:sz w:val="24"/>
          <w:szCs w:val="24"/>
        </w:rPr>
        <w:t xml:space="preserve">ennen kokeen päättämistä </w:t>
      </w:r>
      <w:r w:rsidRPr="189F1407">
        <w:rPr>
          <w:sz w:val="24"/>
          <w:szCs w:val="24"/>
        </w:rPr>
        <w:t>poistat ylimääräiset vastaukset.</w:t>
      </w:r>
    </w:p>
    <w:p w14:paraId="3E94BF16" w14:textId="77777777" w:rsidR="00BF4623" w:rsidRPr="00C75436" w:rsidRDefault="00BF4623" w:rsidP="00AA1587">
      <w:pPr>
        <w:spacing w:line="240" w:lineRule="auto"/>
        <w:ind w:left="0" w:right="42" w:firstLine="0"/>
        <w:rPr>
          <w:sz w:val="24"/>
          <w:szCs w:val="24"/>
        </w:rPr>
      </w:pPr>
    </w:p>
    <w:p w14:paraId="6B737FEA" w14:textId="2342831B" w:rsidR="002B7BE5" w:rsidRPr="00C75436" w:rsidRDefault="00405AE0" w:rsidP="00AA1587">
      <w:pPr>
        <w:spacing w:after="231" w:line="240" w:lineRule="auto"/>
        <w:ind w:left="0" w:right="135" w:firstLine="0"/>
        <w:rPr>
          <w:sz w:val="24"/>
          <w:szCs w:val="24"/>
        </w:rPr>
      </w:pPr>
      <w:r w:rsidRPr="00C75436">
        <w:rPr>
          <w:sz w:val="24"/>
          <w:szCs w:val="24"/>
        </w:rPr>
        <w:lastRenderedPageBreak/>
        <w:t>Luonnostelupapereita ei saa repiä, taittaa tai rypistää. Jos haluat kokeen aikana lisää paperia, nosta kätesi ylös. Kaikki paperit ja lainavälineet palautetaan kokeen päättyessä. Kirjoituksen päätyttyä tuo päävalvojalle luonnospaperit ja muistitikku.</w:t>
      </w:r>
      <w:r w:rsidR="00AA1587" w:rsidRPr="00C75436">
        <w:rPr>
          <w:sz w:val="24"/>
          <w:szCs w:val="24"/>
        </w:rPr>
        <w:t xml:space="preserve"> </w:t>
      </w:r>
      <w:r w:rsidRPr="00C75436">
        <w:rPr>
          <w:sz w:val="24"/>
          <w:szCs w:val="24"/>
        </w:rPr>
        <w:t>Luonnospapereissa olevia vastauksia ei oteta huomioon arvioinnissa.</w:t>
      </w:r>
    </w:p>
    <w:p w14:paraId="48FF1471" w14:textId="77777777" w:rsidR="002B7BE5" w:rsidRPr="00C75436" w:rsidRDefault="00405AE0" w:rsidP="006437AA">
      <w:pPr>
        <w:pStyle w:val="Otsikko2"/>
        <w:ind w:right="38"/>
        <w:rPr>
          <w:sz w:val="24"/>
          <w:szCs w:val="24"/>
        </w:rPr>
      </w:pPr>
      <w:r w:rsidRPr="00C75436">
        <w:rPr>
          <w:sz w:val="24"/>
          <w:szCs w:val="24"/>
        </w:rPr>
        <w:t>WC</w:t>
      </w:r>
    </w:p>
    <w:p w14:paraId="7CC00432" w14:textId="49AC5AA1" w:rsidR="002B7BE5" w:rsidRPr="00C75436" w:rsidRDefault="00405AE0" w:rsidP="006437AA">
      <w:pPr>
        <w:spacing w:after="245"/>
        <w:ind w:left="0" w:right="207" w:firstLine="0"/>
        <w:rPr>
          <w:sz w:val="24"/>
          <w:szCs w:val="24"/>
        </w:rPr>
      </w:pPr>
      <w:r w:rsidRPr="00C75436">
        <w:rPr>
          <w:sz w:val="24"/>
          <w:szCs w:val="24"/>
        </w:rPr>
        <w:t>Nouse ylös ja odota, että päävalvoja antaa sinulle luvan lähteä. Valvoja saattaa vessaan vain yhden kerrallaan, joten voit joutua odottamaan vuoroasi. Jos sinulla on muuta asiaa, nosta kätesi ylös ja odota valvojaa.</w:t>
      </w:r>
    </w:p>
    <w:p w14:paraId="6D6DE780" w14:textId="77777777" w:rsidR="002B7BE5" w:rsidRPr="00C75436" w:rsidRDefault="00405AE0" w:rsidP="006437AA">
      <w:pPr>
        <w:pStyle w:val="Otsikko2"/>
        <w:ind w:right="38"/>
        <w:rPr>
          <w:sz w:val="24"/>
          <w:szCs w:val="24"/>
        </w:rPr>
      </w:pPr>
      <w:r w:rsidRPr="00C75436">
        <w:rPr>
          <w:sz w:val="24"/>
          <w:szCs w:val="24"/>
        </w:rPr>
        <w:t>Salista poistuminen</w:t>
      </w:r>
    </w:p>
    <w:p w14:paraId="2C5704B9" w14:textId="71AB4900" w:rsidR="00F83DC7" w:rsidRPr="00C75436" w:rsidRDefault="5B3EBFD3" w:rsidP="00F83DC7">
      <w:pPr>
        <w:spacing w:after="245"/>
        <w:ind w:right="344"/>
        <w:rPr>
          <w:sz w:val="24"/>
          <w:szCs w:val="24"/>
        </w:rPr>
      </w:pPr>
      <w:r w:rsidRPr="00C75436">
        <w:rPr>
          <w:sz w:val="24"/>
          <w:szCs w:val="24"/>
        </w:rPr>
        <w:t>Salista poistutaan etuvasemmalla olevien ovien kautta. Poistuttuasi et saa enää palata saliin. Älä keskustele kovaäänisesti käytävällä tai ala-aulassa.</w:t>
      </w:r>
    </w:p>
    <w:p w14:paraId="215D045A" w14:textId="77777777" w:rsidR="002B7BE5" w:rsidRPr="00C75436" w:rsidRDefault="00405AE0" w:rsidP="00F83DC7">
      <w:pPr>
        <w:spacing w:after="245"/>
        <w:ind w:right="344"/>
        <w:rPr>
          <w:sz w:val="24"/>
          <w:szCs w:val="24"/>
        </w:rPr>
      </w:pPr>
      <w:r w:rsidRPr="00C75436">
        <w:rPr>
          <w:b/>
          <w:color w:val="D3711C"/>
          <w:sz w:val="24"/>
          <w:szCs w:val="24"/>
        </w:rPr>
        <w:t xml:space="preserve">HUOM! </w:t>
      </w:r>
      <w:r w:rsidRPr="00C75436">
        <w:rPr>
          <w:sz w:val="24"/>
          <w:szCs w:val="24"/>
        </w:rPr>
        <w:t>Kokeesta saa poistua aikaisintaan klo 12.00.</w:t>
      </w:r>
    </w:p>
    <w:p w14:paraId="2F8A2429" w14:textId="1F7F311B" w:rsidR="002B7BE5" w:rsidRPr="00C75436" w:rsidRDefault="00405AE0">
      <w:pPr>
        <w:pStyle w:val="Otsikko2"/>
        <w:ind w:left="-5" w:right="38"/>
        <w:rPr>
          <w:color w:val="FF0000"/>
          <w:sz w:val="24"/>
          <w:szCs w:val="24"/>
        </w:rPr>
      </w:pPr>
      <w:r w:rsidRPr="00C75436">
        <w:rPr>
          <w:color w:val="FF0000"/>
          <w:sz w:val="24"/>
          <w:szCs w:val="24"/>
        </w:rPr>
        <w:t>Sairastuminen</w:t>
      </w:r>
      <w:r w:rsidR="1BC4EDBC" w:rsidRPr="00C75436">
        <w:rPr>
          <w:color w:val="FF0000"/>
          <w:sz w:val="24"/>
          <w:szCs w:val="24"/>
        </w:rPr>
        <w:t>, TÄRKEÄÄ!</w:t>
      </w:r>
    </w:p>
    <w:p w14:paraId="6ADB77B6" w14:textId="706EDF56" w:rsidR="11612748" w:rsidRPr="00C75436" w:rsidRDefault="006437AA" w:rsidP="11612748">
      <w:pPr>
        <w:spacing w:after="0"/>
        <w:ind w:right="42"/>
        <w:rPr>
          <w:color w:val="FF0000"/>
          <w:sz w:val="24"/>
          <w:szCs w:val="24"/>
        </w:rPr>
      </w:pPr>
      <w:r w:rsidRPr="189F1407">
        <w:rPr>
          <w:color w:val="FF0000"/>
          <w:sz w:val="24"/>
          <w:szCs w:val="24"/>
        </w:rPr>
        <w:t xml:space="preserve">Jos </w:t>
      </w:r>
      <w:r w:rsidR="00405AE0" w:rsidRPr="189F1407">
        <w:rPr>
          <w:color w:val="FF0000"/>
          <w:sz w:val="24"/>
          <w:szCs w:val="24"/>
        </w:rPr>
        <w:t>sairastut äkillisesti juuri ennen koetta, etkä kykene osallistumaan kokeeseen, käy lääkärissä heti sairauden ensimmäisenä päivänä.  Toimita alkuperäinen lääkärintodistus välittömästi kansliaan. Vain lääkärintodistuksen perusteella voi olla mahdollista saada koemaksu takaisin, etkä menetä koekertaa.</w:t>
      </w:r>
      <w:r w:rsidR="00B75EFA" w:rsidRPr="189F1407">
        <w:rPr>
          <w:color w:val="FF0000"/>
          <w:sz w:val="24"/>
          <w:szCs w:val="24"/>
        </w:rPr>
        <w:t xml:space="preserve"> </w:t>
      </w:r>
    </w:p>
    <w:p w14:paraId="5254BF38" w14:textId="77777777" w:rsidR="00863EDC" w:rsidRPr="00C75436" w:rsidRDefault="00863EDC" w:rsidP="005769B3">
      <w:pPr>
        <w:spacing w:after="0"/>
        <w:ind w:right="42"/>
        <w:rPr>
          <w:color w:val="D3711C"/>
          <w:sz w:val="24"/>
          <w:szCs w:val="24"/>
          <w:u w:val="single" w:color="D3711C"/>
        </w:rPr>
      </w:pPr>
    </w:p>
    <w:p w14:paraId="4E028B77" w14:textId="77777777" w:rsidR="00863EDC" w:rsidRPr="00C75436" w:rsidRDefault="00863EDC" w:rsidP="005769B3">
      <w:pPr>
        <w:spacing w:after="0"/>
        <w:ind w:right="42"/>
        <w:rPr>
          <w:color w:val="D3711C"/>
          <w:sz w:val="24"/>
          <w:szCs w:val="24"/>
          <w:u w:val="single" w:color="D3711C"/>
        </w:rPr>
      </w:pPr>
    </w:p>
    <w:p w14:paraId="571B2DBD" w14:textId="77777777" w:rsidR="00863EDC" w:rsidRPr="00C75436" w:rsidRDefault="00863EDC" w:rsidP="005769B3">
      <w:pPr>
        <w:spacing w:after="0"/>
        <w:ind w:right="42"/>
        <w:rPr>
          <w:color w:val="D3711C"/>
          <w:sz w:val="24"/>
          <w:szCs w:val="24"/>
          <w:u w:val="single" w:color="D3711C"/>
        </w:rPr>
      </w:pPr>
    </w:p>
    <w:p w14:paraId="1E5FE356" w14:textId="77777777" w:rsidR="00863EDC" w:rsidRPr="00C75436" w:rsidRDefault="00863EDC" w:rsidP="005769B3">
      <w:pPr>
        <w:spacing w:after="0"/>
        <w:ind w:right="42"/>
        <w:rPr>
          <w:color w:val="D3711C"/>
          <w:sz w:val="24"/>
          <w:szCs w:val="24"/>
          <w:u w:val="single" w:color="D3711C"/>
        </w:rPr>
      </w:pPr>
    </w:p>
    <w:p w14:paraId="436F5CCC" w14:textId="77777777" w:rsidR="00863EDC" w:rsidRPr="00C75436" w:rsidRDefault="00863EDC" w:rsidP="005769B3">
      <w:pPr>
        <w:spacing w:after="0"/>
        <w:ind w:right="42"/>
        <w:rPr>
          <w:color w:val="D3711C"/>
          <w:sz w:val="24"/>
          <w:szCs w:val="24"/>
          <w:u w:val="single" w:color="D3711C"/>
        </w:rPr>
      </w:pPr>
    </w:p>
    <w:p w14:paraId="381D837F" w14:textId="77777777" w:rsidR="00863EDC" w:rsidRPr="00C75436" w:rsidRDefault="00863EDC" w:rsidP="005769B3">
      <w:pPr>
        <w:spacing w:after="0"/>
        <w:ind w:right="42"/>
        <w:rPr>
          <w:color w:val="D3711C"/>
          <w:sz w:val="24"/>
          <w:szCs w:val="24"/>
          <w:u w:val="single" w:color="D3711C"/>
        </w:rPr>
      </w:pPr>
    </w:p>
    <w:p w14:paraId="43A8E7AE" w14:textId="77777777" w:rsidR="00863EDC" w:rsidRPr="00C75436" w:rsidRDefault="00863EDC" w:rsidP="005769B3">
      <w:pPr>
        <w:spacing w:after="0"/>
        <w:ind w:right="42"/>
        <w:rPr>
          <w:color w:val="D3711C"/>
          <w:sz w:val="24"/>
          <w:szCs w:val="24"/>
          <w:u w:val="single" w:color="D3711C"/>
        </w:rPr>
      </w:pPr>
    </w:p>
    <w:p w14:paraId="67DFFB0B" w14:textId="77777777" w:rsidR="00863EDC" w:rsidRPr="00C75436" w:rsidRDefault="00863EDC" w:rsidP="005769B3">
      <w:pPr>
        <w:spacing w:after="0"/>
        <w:ind w:right="42"/>
        <w:rPr>
          <w:color w:val="D3711C"/>
          <w:sz w:val="24"/>
          <w:szCs w:val="24"/>
          <w:u w:val="single" w:color="D3711C"/>
        </w:rPr>
      </w:pPr>
    </w:p>
    <w:p w14:paraId="49085BCC" w14:textId="77777777" w:rsidR="00863EDC" w:rsidRPr="00C75436" w:rsidRDefault="00863EDC" w:rsidP="005769B3">
      <w:pPr>
        <w:spacing w:after="0"/>
        <w:ind w:right="42"/>
        <w:rPr>
          <w:color w:val="D3711C"/>
          <w:sz w:val="24"/>
          <w:szCs w:val="24"/>
          <w:u w:val="single" w:color="D3711C"/>
        </w:rPr>
      </w:pPr>
    </w:p>
    <w:p w14:paraId="55D39436" w14:textId="77777777" w:rsidR="00863EDC" w:rsidRPr="00C75436" w:rsidRDefault="00863EDC" w:rsidP="005769B3">
      <w:pPr>
        <w:spacing w:after="0"/>
        <w:ind w:right="42"/>
        <w:rPr>
          <w:color w:val="D3711C"/>
          <w:sz w:val="24"/>
          <w:szCs w:val="24"/>
          <w:u w:val="single" w:color="D3711C"/>
        </w:rPr>
      </w:pPr>
    </w:p>
    <w:p w14:paraId="1466D2B3" w14:textId="77777777" w:rsidR="00863EDC" w:rsidRPr="00C75436" w:rsidRDefault="00863EDC" w:rsidP="005769B3">
      <w:pPr>
        <w:spacing w:after="0"/>
        <w:ind w:right="42"/>
        <w:rPr>
          <w:color w:val="D3711C"/>
          <w:sz w:val="24"/>
          <w:szCs w:val="24"/>
          <w:u w:val="single" w:color="D3711C"/>
        </w:rPr>
      </w:pPr>
    </w:p>
    <w:p w14:paraId="743E3E59" w14:textId="77777777" w:rsidR="00863EDC" w:rsidRPr="00C75436" w:rsidRDefault="00863EDC" w:rsidP="005769B3">
      <w:pPr>
        <w:spacing w:after="0"/>
        <w:ind w:right="42"/>
        <w:rPr>
          <w:color w:val="D3711C"/>
          <w:sz w:val="24"/>
          <w:szCs w:val="24"/>
          <w:u w:val="single" w:color="D3711C"/>
        </w:rPr>
      </w:pPr>
    </w:p>
    <w:p w14:paraId="5688AC09" w14:textId="77777777" w:rsidR="00863EDC" w:rsidRPr="00C75436" w:rsidRDefault="00863EDC" w:rsidP="005769B3">
      <w:pPr>
        <w:spacing w:after="0"/>
        <w:ind w:right="42"/>
        <w:rPr>
          <w:color w:val="D3711C"/>
          <w:sz w:val="24"/>
          <w:szCs w:val="24"/>
          <w:u w:val="single" w:color="D3711C"/>
        </w:rPr>
      </w:pPr>
    </w:p>
    <w:p w14:paraId="39C597EF" w14:textId="77777777" w:rsidR="00863EDC" w:rsidRPr="00C75436" w:rsidRDefault="00863EDC" w:rsidP="005769B3">
      <w:pPr>
        <w:spacing w:after="0"/>
        <w:ind w:right="42"/>
        <w:rPr>
          <w:color w:val="D3711C"/>
          <w:sz w:val="24"/>
          <w:szCs w:val="24"/>
          <w:u w:val="single" w:color="D3711C"/>
        </w:rPr>
      </w:pPr>
    </w:p>
    <w:p w14:paraId="1C7D679C" w14:textId="77777777" w:rsidR="00863EDC" w:rsidRPr="00C75436" w:rsidRDefault="00863EDC" w:rsidP="005769B3">
      <w:pPr>
        <w:spacing w:after="0"/>
        <w:ind w:right="42"/>
        <w:rPr>
          <w:color w:val="D3711C"/>
          <w:sz w:val="24"/>
          <w:szCs w:val="24"/>
          <w:u w:val="single" w:color="D3711C"/>
        </w:rPr>
      </w:pPr>
    </w:p>
    <w:p w14:paraId="22A5F870" w14:textId="77777777" w:rsidR="00863EDC" w:rsidRPr="00C75436" w:rsidRDefault="00863EDC" w:rsidP="005769B3">
      <w:pPr>
        <w:spacing w:after="0"/>
        <w:ind w:right="42"/>
        <w:rPr>
          <w:color w:val="D3711C"/>
          <w:sz w:val="24"/>
          <w:szCs w:val="24"/>
          <w:u w:val="single" w:color="D3711C"/>
        </w:rPr>
      </w:pPr>
    </w:p>
    <w:p w14:paraId="1DE2EF88" w14:textId="77777777" w:rsidR="00863EDC" w:rsidRPr="00C75436" w:rsidRDefault="00863EDC" w:rsidP="005769B3">
      <w:pPr>
        <w:spacing w:after="0"/>
        <w:ind w:right="42"/>
        <w:rPr>
          <w:color w:val="D3711C"/>
          <w:sz w:val="24"/>
          <w:szCs w:val="24"/>
          <w:u w:val="single" w:color="D3711C"/>
        </w:rPr>
      </w:pPr>
    </w:p>
    <w:p w14:paraId="31869DE1" w14:textId="77777777" w:rsidR="00863EDC" w:rsidRPr="00C75436" w:rsidRDefault="00863EDC" w:rsidP="005769B3">
      <w:pPr>
        <w:spacing w:after="0"/>
        <w:ind w:right="42"/>
        <w:rPr>
          <w:color w:val="D3711C"/>
          <w:sz w:val="24"/>
          <w:szCs w:val="24"/>
          <w:u w:val="single" w:color="D3711C"/>
        </w:rPr>
      </w:pPr>
    </w:p>
    <w:p w14:paraId="1CA76BCC" w14:textId="77777777" w:rsidR="001B1ADB" w:rsidRPr="00C75436" w:rsidRDefault="001B1ADB">
      <w:pPr>
        <w:spacing w:after="160" w:line="259" w:lineRule="auto"/>
        <w:ind w:left="0" w:firstLine="0"/>
        <w:jc w:val="left"/>
        <w:rPr>
          <w:color w:val="D3711C"/>
          <w:sz w:val="24"/>
          <w:szCs w:val="24"/>
          <w:u w:val="single" w:color="D3711C"/>
        </w:rPr>
      </w:pPr>
      <w:r w:rsidRPr="00C75436">
        <w:rPr>
          <w:color w:val="D3711C"/>
          <w:sz w:val="24"/>
          <w:szCs w:val="24"/>
          <w:u w:val="single" w:color="D3711C"/>
        </w:rPr>
        <w:br w:type="page"/>
      </w:r>
    </w:p>
    <w:p w14:paraId="19630E8A" w14:textId="6750AA70" w:rsidR="002B7BE5" w:rsidRPr="00C75436" w:rsidRDefault="00405AE0" w:rsidP="005769B3">
      <w:pPr>
        <w:spacing w:after="0"/>
        <w:ind w:right="42"/>
        <w:rPr>
          <w:color w:val="D3711C"/>
          <w:sz w:val="24"/>
          <w:szCs w:val="24"/>
          <w:u w:val="single" w:color="D3711C"/>
        </w:rPr>
      </w:pPr>
      <w:r w:rsidRPr="00C75436">
        <w:rPr>
          <w:color w:val="D3711C"/>
          <w:sz w:val="24"/>
          <w:szCs w:val="24"/>
          <w:u w:val="single" w:color="D3711C"/>
        </w:rPr>
        <w:lastRenderedPageBreak/>
        <w:t>Koekohtaisia ohjeita</w:t>
      </w:r>
    </w:p>
    <w:tbl>
      <w:tblPr>
        <w:tblStyle w:val="TableGrid"/>
        <w:tblpPr w:leftFromText="141" w:rightFromText="141" w:vertAnchor="text" w:horzAnchor="page" w:tblpX="6681" w:tblpY="526"/>
        <w:tblW w:w="4668"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bottom w:w="16" w:type="dxa"/>
          <w:right w:w="226" w:type="dxa"/>
        </w:tblCellMar>
        <w:tblLook w:val="04A0" w:firstRow="1" w:lastRow="0" w:firstColumn="1" w:lastColumn="0" w:noHBand="0" w:noVBand="1"/>
      </w:tblPr>
      <w:tblGrid>
        <w:gridCol w:w="1975"/>
        <w:gridCol w:w="1276"/>
        <w:gridCol w:w="1417"/>
      </w:tblGrid>
      <w:tr w:rsidR="009C395E" w:rsidRPr="00C75436" w14:paraId="1A40C351" w14:textId="77777777" w:rsidTr="009C395E">
        <w:trPr>
          <w:trHeight w:val="703"/>
        </w:trPr>
        <w:tc>
          <w:tcPr>
            <w:tcW w:w="1975" w:type="dxa"/>
            <w:shd w:val="clear" w:color="auto" w:fill="D3711C"/>
            <w:vAlign w:val="center"/>
          </w:tcPr>
          <w:p w14:paraId="75FE7EB9" w14:textId="77777777" w:rsidR="009C395E" w:rsidRPr="00C75436" w:rsidRDefault="009C395E" w:rsidP="009C395E">
            <w:pPr>
              <w:spacing w:after="0" w:line="259" w:lineRule="auto"/>
              <w:ind w:left="24" w:firstLine="0"/>
              <w:jc w:val="center"/>
              <w:rPr>
                <w:sz w:val="24"/>
                <w:szCs w:val="24"/>
              </w:rPr>
            </w:pPr>
            <w:r w:rsidRPr="00C75436">
              <w:rPr>
                <w:color w:val="FFFFFF"/>
                <w:sz w:val="24"/>
                <w:szCs w:val="24"/>
              </w:rPr>
              <w:t>Reaalikokeiden tehtävien ja vastausten määrä</w:t>
            </w:r>
          </w:p>
        </w:tc>
        <w:tc>
          <w:tcPr>
            <w:tcW w:w="1276" w:type="dxa"/>
            <w:shd w:val="clear" w:color="auto" w:fill="D3711C"/>
            <w:vAlign w:val="center"/>
          </w:tcPr>
          <w:p w14:paraId="3F5084CE" w14:textId="77777777" w:rsidR="009C395E" w:rsidRPr="00C75436" w:rsidRDefault="009C395E" w:rsidP="009C395E">
            <w:pPr>
              <w:spacing w:after="0" w:line="259" w:lineRule="auto"/>
              <w:ind w:left="24" w:firstLine="0"/>
              <w:jc w:val="center"/>
              <w:rPr>
                <w:sz w:val="24"/>
                <w:szCs w:val="24"/>
              </w:rPr>
            </w:pPr>
            <w:r w:rsidRPr="00C75436">
              <w:rPr>
                <w:color w:val="FFFFFF"/>
                <w:sz w:val="24"/>
                <w:szCs w:val="24"/>
              </w:rPr>
              <w:t>Tehtäviä</w:t>
            </w:r>
          </w:p>
        </w:tc>
        <w:tc>
          <w:tcPr>
            <w:tcW w:w="1417" w:type="dxa"/>
            <w:shd w:val="clear" w:color="auto" w:fill="D3711C"/>
            <w:vAlign w:val="center"/>
          </w:tcPr>
          <w:p w14:paraId="0F03A795" w14:textId="77777777" w:rsidR="009C395E" w:rsidRPr="00C75436" w:rsidRDefault="009C395E" w:rsidP="009C395E">
            <w:pPr>
              <w:spacing w:after="0" w:line="259" w:lineRule="auto"/>
              <w:ind w:left="24" w:firstLine="17"/>
              <w:jc w:val="center"/>
              <w:rPr>
                <w:sz w:val="24"/>
                <w:szCs w:val="24"/>
              </w:rPr>
            </w:pPr>
            <w:r w:rsidRPr="00C75436">
              <w:rPr>
                <w:color w:val="FFFFFF"/>
                <w:sz w:val="24"/>
                <w:szCs w:val="24"/>
              </w:rPr>
              <w:t>Vastauksia enintään</w:t>
            </w:r>
          </w:p>
        </w:tc>
      </w:tr>
      <w:tr w:rsidR="009C395E" w:rsidRPr="00C75436" w14:paraId="05FE1788" w14:textId="77777777" w:rsidTr="009C395E">
        <w:trPr>
          <w:trHeight w:val="475"/>
        </w:trPr>
        <w:tc>
          <w:tcPr>
            <w:tcW w:w="1975" w:type="dxa"/>
            <w:vAlign w:val="center"/>
          </w:tcPr>
          <w:p w14:paraId="4191B924" w14:textId="77777777" w:rsidR="009C395E" w:rsidRPr="00C75436" w:rsidRDefault="009C395E" w:rsidP="009C395E">
            <w:pPr>
              <w:spacing w:after="0" w:line="259" w:lineRule="auto"/>
              <w:ind w:left="0" w:firstLine="0"/>
              <w:jc w:val="left"/>
              <w:rPr>
                <w:sz w:val="24"/>
                <w:szCs w:val="24"/>
              </w:rPr>
            </w:pPr>
            <w:r w:rsidRPr="00C75436">
              <w:rPr>
                <w:sz w:val="24"/>
                <w:szCs w:val="24"/>
              </w:rPr>
              <w:t>Ev. lut uskonto</w:t>
            </w:r>
          </w:p>
        </w:tc>
        <w:tc>
          <w:tcPr>
            <w:tcW w:w="1276" w:type="dxa"/>
            <w:vAlign w:val="center"/>
          </w:tcPr>
          <w:p w14:paraId="0E787532" w14:textId="77777777" w:rsidR="009C395E" w:rsidRPr="00C75436" w:rsidRDefault="009C395E" w:rsidP="009C395E">
            <w:pPr>
              <w:spacing w:after="0" w:line="259" w:lineRule="auto"/>
              <w:ind w:left="24" w:firstLine="0"/>
              <w:jc w:val="center"/>
              <w:rPr>
                <w:sz w:val="24"/>
                <w:szCs w:val="24"/>
              </w:rPr>
            </w:pPr>
            <w:r w:rsidRPr="00C75436">
              <w:rPr>
                <w:sz w:val="24"/>
                <w:szCs w:val="24"/>
              </w:rPr>
              <w:t>9</w:t>
            </w:r>
          </w:p>
        </w:tc>
        <w:tc>
          <w:tcPr>
            <w:tcW w:w="1417" w:type="dxa"/>
            <w:vAlign w:val="center"/>
          </w:tcPr>
          <w:p w14:paraId="3E34ADD8" w14:textId="77777777" w:rsidR="009C395E" w:rsidRPr="00C75436" w:rsidRDefault="009C395E" w:rsidP="009C395E">
            <w:pPr>
              <w:spacing w:after="0" w:line="259" w:lineRule="auto"/>
              <w:ind w:left="24" w:firstLine="0"/>
              <w:jc w:val="center"/>
              <w:rPr>
                <w:sz w:val="24"/>
                <w:szCs w:val="24"/>
              </w:rPr>
            </w:pPr>
            <w:r w:rsidRPr="00C75436">
              <w:rPr>
                <w:sz w:val="24"/>
                <w:szCs w:val="24"/>
              </w:rPr>
              <w:t>5</w:t>
            </w:r>
          </w:p>
        </w:tc>
      </w:tr>
      <w:tr w:rsidR="009C395E" w:rsidRPr="00C75436" w14:paraId="1D3D0CD3" w14:textId="77777777" w:rsidTr="009C395E">
        <w:trPr>
          <w:trHeight w:val="475"/>
        </w:trPr>
        <w:tc>
          <w:tcPr>
            <w:tcW w:w="1975" w:type="dxa"/>
            <w:vAlign w:val="center"/>
          </w:tcPr>
          <w:p w14:paraId="7FD96AA2" w14:textId="77777777" w:rsidR="009C395E" w:rsidRPr="00C75436" w:rsidRDefault="009C395E" w:rsidP="009C395E">
            <w:pPr>
              <w:spacing w:after="0" w:line="259" w:lineRule="auto"/>
              <w:ind w:left="0" w:firstLine="0"/>
              <w:jc w:val="left"/>
              <w:rPr>
                <w:sz w:val="24"/>
                <w:szCs w:val="24"/>
              </w:rPr>
            </w:pPr>
            <w:r w:rsidRPr="00C75436">
              <w:rPr>
                <w:sz w:val="24"/>
                <w:szCs w:val="24"/>
              </w:rPr>
              <w:t>Ortodoksinen uskonto</w:t>
            </w:r>
          </w:p>
        </w:tc>
        <w:tc>
          <w:tcPr>
            <w:tcW w:w="1276" w:type="dxa"/>
            <w:vAlign w:val="center"/>
          </w:tcPr>
          <w:p w14:paraId="52DCCBD3" w14:textId="77777777" w:rsidR="009C395E" w:rsidRPr="00C75436" w:rsidRDefault="009C395E" w:rsidP="009C395E">
            <w:pPr>
              <w:spacing w:after="0" w:line="259" w:lineRule="auto"/>
              <w:ind w:left="24" w:firstLine="0"/>
              <w:jc w:val="center"/>
              <w:rPr>
                <w:sz w:val="24"/>
                <w:szCs w:val="24"/>
              </w:rPr>
            </w:pPr>
            <w:r w:rsidRPr="00C75436">
              <w:rPr>
                <w:sz w:val="24"/>
                <w:szCs w:val="24"/>
              </w:rPr>
              <w:t>9</w:t>
            </w:r>
          </w:p>
        </w:tc>
        <w:tc>
          <w:tcPr>
            <w:tcW w:w="1417" w:type="dxa"/>
            <w:vAlign w:val="center"/>
          </w:tcPr>
          <w:p w14:paraId="7B844AF8" w14:textId="77777777" w:rsidR="009C395E" w:rsidRPr="00C75436" w:rsidRDefault="009C395E" w:rsidP="009C395E">
            <w:pPr>
              <w:spacing w:after="0" w:line="259" w:lineRule="auto"/>
              <w:ind w:left="24" w:firstLine="0"/>
              <w:jc w:val="center"/>
              <w:rPr>
                <w:sz w:val="24"/>
                <w:szCs w:val="24"/>
              </w:rPr>
            </w:pPr>
            <w:r w:rsidRPr="00C75436">
              <w:rPr>
                <w:sz w:val="24"/>
                <w:szCs w:val="24"/>
              </w:rPr>
              <w:t>5</w:t>
            </w:r>
          </w:p>
        </w:tc>
      </w:tr>
      <w:tr w:rsidR="009C395E" w:rsidRPr="00C75436" w14:paraId="139C70BC" w14:textId="77777777" w:rsidTr="009C395E">
        <w:trPr>
          <w:trHeight w:val="475"/>
        </w:trPr>
        <w:tc>
          <w:tcPr>
            <w:tcW w:w="1975" w:type="dxa"/>
            <w:vAlign w:val="center"/>
          </w:tcPr>
          <w:p w14:paraId="4A21B087" w14:textId="77777777" w:rsidR="009C395E" w:rsidRPr="00C75436" w:rsidRDefault="009C395E" w:rsidP="009C395E">
            <w:pPr>
              <w:spacing w:after="0" w:line="259" w:lineRule="auto"/>
              <w:ind w:left="0" w:firstLine="0"/>
              <w:jc w:val="left"/>
              <w:rPr>
                <w:sz w:val="24"/>
                <w:szCs w:val="24"/>
              </w:rPr>
            </w:pPr>
            <w:r w:rsidRPr="00C75436">
              <w:rPr>
                <w:sz w:val="24"/>
                <w:szCs w:val="24"/>
              </w:rPr>
              <w:t>Elämänkatsomus-</w:t>
            </w:r>
            <w:r w:rsidRPr="00C75436">
              <w:rPr>
                <w:sz w:val="24"/>
                <w:szCs w:val="24"/>
              </w:rPr>
              <w:softHyphen/>
              <w:t>tieto</w:t>
            </w:r>
          </w:p>
        </w:tc>
        <w:tc>
          <w:tcPr>
            <w:tcW w:w="1276" w:type="dxa"/>
            <w:vAlign w:val="center"/>
          </w:tcPr>
          <w:p w14:paraId="097DF586" w14:textId="77777777" w:rsidR="009C395E" w:rsidRPr="00C75436" w:rsidRDefault="009C395E" w:rsidP="009C395E">
            <w:pPr>
              <w:spacing w:after="0" w:line="259" w:lineRule="auto"/>
              <w:ind w:left="24" w:firstLine="0"/>
              <w:jc w:val="center"/>
              <w:rPr>
                <w:sz w:val="24"/>
                <w:szCs w:val="24"/>
              </w:rPr>
            </w:pPr>
            <w:r w:rsidRPr="00C75436">
              <w:rPr>
                <w:sz w:val="24"/>
                <w:szCs w:val="24"/>
              </w:rPr>
              <w:t>9</w:t>
            </w:r>
          </w:p>
        </w:tc>
        <w:tc>
          <w:tcPr>
            <w:tcW w:w="1417" w:type="dxa"/>
            <w:vAlign w:val="center"/>
          </w:tcPr>
          <w:p w14:paraId="4040DE49" w14:textId="77777777" w:rsidR="009C395E" w:rsidRPr="00C75436" w:rsidRDefault="009C395E" w:rsidP="009C395E">
            <w:pPr>
              <w:spacing w:after="0" w:line="259" w:lineRule="auto"/>
              <w:ind w:left="24" w:firstLine="0"/>
              <w:jc w:val="center"/>
              <w:rPr>
                <w:sz w:val="24"/>
                <w:szCs w:val="24"/>
              </w:rPr>
            </w:pPr>
            <w:r w:rsidRPr="00C75436">
              <w:rPr>
                <w:sz w:val="24"/>
                <w:szCs w:val="24"/>
              </w:rPr>
              <w:t>5</w:t>
            </w:r>
          </w:p>
        </w:tc>
      </w:tr>
      <w:tr w:rsidR="009C395E" w:rsidRPr="00C75436" w14:paraId="0EEB0266" w14:textId="77777777" w:rsidTr="009C395E">
        <w:trPr>
          <w:trHeight w:val="475"/>
        </w:trPr>
        <w:tc>
          <w:tcPr>
            <w:tcW w:w="1975" w:type="dxa"/>
            <w:vAlign w:val="center"/>
          </w:tcPr>
          <w:p w14:paraId="739DAA72" w14:textId="77777777" w:rsidR="009C395E" w:rsidRPr="00C75436" w:rsidRDefault="009C395E" w:rsidP="009C395E">
            <w:pPr>
              <w:spacing w:after="0" w:line="259" w:lineRule="auto"/>
              <w:ind w:left="0" w:firstLine="0"/>
              <w:jc w:val="left"/>
              <w:rPr>
                <w:sz w:val="24"/>
                <w:szCs w:val="24"/>
              </w:rPr>
            </w:pPr>
            <w:r w:rsidRPr="00C75436">
              <w:rPr>
                <w:sz w:val="24"/>
                <w:szCs w:val="24"/>
              </w:rPr>
              <w:t>Psykologia</w:t>
            </w:r>
          </w:p>
        </w:tc>
        <w:tc>
          <w:tcPr>
            <w:tcW w:w="1276" w:type="dxa"/>
            <w:vAlign w:val="center"/>
          </w:tcPr>
          <w:p w14:paraId="02A0C291" w14:textId="77777777" w:rsidR="009C395E" w:rsidRPr="00C75436" w:rsidRDefault="009C395E" w:rsidP="009C395E">
            <w:pPr>
              <w:spacing w:after="0" w:line="259" w:lineRule="auto"/>
              <w:ind w:left="24" w:firstLine="0"/>
              <w:jc w:val="center"/>
              <w:rPr>
                <w:sz w:val="24"/>
                <w:szCs w:val="24"/>
              </w:rPr>
            </w:pPr>
            <w:r w:rsidRPr="00C75436">
              <w:rPr>
                <w:sz w:val="24"/>
                <w:szCs w:val="24"/>
              </w:rPr>
              <w:t>9</w:t>
            </w:r>
          </w:p>
        </w:tc>
        <w:tc>
          <w:tcPr>
            <w:tcW w:w="1417" w:type="dxa"/>
            <w:vAlign w:val="center"/>
          </w:tcPr>
          <w:p w14:paraId="6C54DE8F" w14:textId="77777777" w:rsidR="009C395E" w:rsidRPr="00C75436" w:rsidRDefault="009C395E" w:rsidP="009C395E">
            <w:pPr>
              <w:spacing w:after="0" w:line="259" w:lineRule="auto"/>
              <w:ind w:left="24" w:firstLine="0"/>
              <w:jc w:val="center"/>
              <w:rPr>
                <w:sz w:val="24"/>
                <w:szCs w:val="24"/>
              </w:rPr>
            </w:pPr>
            <w:r w:rsidRPr="00C75436">
              <w:rPr>
                <w:sz w:val="24"/>
                <w:szCs w:val="24"/>
              </w:rPr>
              <w:t>5</w:t>
            </w:r>
          </w:p>
        </w:tc>
      </w:tr>
      <w:tr w:rsidR="009C395E" w:rsidRPr="00C75436" w14:paraId="78A48F89" w14:textId="77777777" w:rsidTr="009C395E">
        <w:trPr>
          <w:trHeight w:val="475"/>
        </w:trPr>
        <w:tc>
          <w:tcPr>
            <w:tcW w:w="1975" w:type="dxa"/>
            <w:vAlign w:val="center"/>
          </w:tcPr>
          <w:p w14:paraId="68C7C391" w14:textId="77777777" w:rsidR="009C395E" w:rsidRPr="00C75436" w:rsidRDefault="009C395E" w:rsidP="009C395E">
            <w:pPr>
              <w:spacing w:after="0" w:line="259" w:lineRule="auto"/>
              <w:ind w:left="0" w:firstLine="0"/>
              <w:jc w:val="left"/>
              <w:rPr>
                <w:sz w:val="24"/>
                <w:szCs w:val="24"/>
              </w:rPr>
            </w:pPr>
            <w:r w:rsidRPr="00C75436">
              <w:rPr>
                <w:sz w:val="24"/>
                <w:szCs w:val="24"/>
              </w:rPr>
              <w:t>Filosofia</w:t>
            </w:r>
          </w:p>
        </w:tc>
        <w:tc>
          <w:tcPr>
            <w:tcW w:w="1276" w:type="dxa"/>
            <w:vAlign w:val="center"/>
          </w:tcPr>
          <w:p w14:paraId="52A67A93" w14:textId="77777777" w:rsidR="009C395E" w:rsidRPr="00C75436" w:rsidRDefault="009C395E" w:rsidP="009C395E">
            <w:pPr>
              <w:spacing w:after="0" w:line="259" w:lineRule="auto"/>
              <w:ind w:left="24" w:firstLine="0"/>
              <w:jc w:val="center"/>
              <w:rPr>
                <w:sz w:val="24"/>
                <w:szCs w:val="24"/>
              </w:rPr>
            </w:pPr>
            <w:r w:rsidRPr="00C75436">
              <w:rPr>
                <w:sz w:val="24"/>
                <w:szCs w:val="24"/>
              </w:rPr>
              <w:t>9</w:t>
            </w:r>
          </w:p>
        </w:tc>
        <w:tc>
          <w:tcPr>
            <w:tcW w:w="1417" w:type="dxa"/>
            <w:vAlign w:val="center"/>
          </w:tcPr>
          <w:p w14:paraId="57B93EA1" w14:textId="77777777" w:rsidR="009C395E" w:rsidRPr="00C75436" w:rsidRDefault="009C395E" w:rsidP="009C395E">
            <w:pPr>
              <w:spacing w:after="0" w:line="259" w:lineRule="auto"/>
              <w:ind w:left="24" w:firstLine="0"/>
              <w:jc w:val="center"/>
              <w:rPr>
                <w:sz w:val="24"/>
                <w:szCs w:val="24"/>
              </w:rPr>
            </w:pPr>
            <w:r w:rsidRPr="00C75436">
              <w:rPr>
                <w:sz w:val="24"/>
                <w:szCs w:val="24"/>
              </w:rPr>
              <w:t>5</w:t>
            </w:r>
          </w:p>
        </w:tc>
      </w:tr>
      <w:tr w:rsidR="009C395E" w:rsidRPr="00C75436" w14:paraId="12941113" w14:textId="77777777" w:rsidTr="009C395E">
        <w:trPr>
          <w:trHeight w:val="475"/>
        </w:trPr>
        <w:tc>
          <w:tcPr>
            <w:tcW w:w="1975" w:type="dxa"/>
            <w:vAlign w:val="center"/>
          </w:tcPr>
          <w:p w14:paraId="5C236DEF" w14:textId="77777777" w:rsidR="009C395E" w:rsidRPr="00C75436" w:rsidRDefault="009C395E" w:rsidP="009C395E">
            <w:pPr>
              <w:spacing w:after="0" w:line="259" w:lineRule="auto"/>
              <w:ind w:left="0" w:firstLine="0"/>
              <w:jc w:val="left"/>
              <w:rPr>
                <w:sz w:val="24"/>
                <w:szCs w:val="24"/>
              </w:rPr>
            </w:pPr>
            <w:r w:rsidRPr="00C75436">
              <w:rPr>
                <w:sz w:val="24"/>
                <w:szCs w:val="24"/>
              </w:rPr>
              <w:t>Historia</w:t>
            </w:r>
          </w:p>
        </w:tc>
        <w:tc>
          <w:tcPr>
            <w:tcW w:w="1276" w:type="dxa"/>
            <w:vAlign w:val="center"/>
          </w:tcPr>
          <w:p w14:paraId="563D4AB5" w14:textId="77777777" w:rsidR="009C395E" w:rsidRPr="00C75436" w:rsidRDefault="009C395E" w:rsidP="009C395E">
            <w:pPr>
              <w:spacing w:after="0" w:line="259" w:lineRule="auto"/>
              <w:ind w:left="24" w:firstLine="0"/>
              <w:jc w:val="center"/>
              <w:rPr>
                <w:sz w:val="24"/>
                <w:szCs w:val="24"/>
              </w:rPr>
            </w:pPr>
            <w:r w:rsidRPr="00C75436">
              <w:rPr>
                <w:sz w:val="24"/>
                <w:szCs w:val="24"/>
              </w:rPr>
              <w:t>9</w:t>
            </w:r>
          </w:p>
        </w:tc>
        <w:tc>
          <w:tcPr>
            <w:tcW w:w="1417" w:type="dxa"/>
            <w:vAlign w:val="center"/>
          </w:tcPr>
          <w:p w14:paraId="0867D647" w14:textId="77777777" w:rsidR="009C395E" w:rsidRPr="00C75436" w:rsidRDefault="009C395E" w:rsidP="009C395E">
            <w:pPr>
              <w:spacing w:after="0" w:line="259" w:lineRule="auto"/>
              <w:ind w:left="24" w:firstLine="0"/>
              <w:jc w:val="center"/>
              <w:rPr>
                <w:sz w:val="24"/>
                <w:szCs w:val="24"/>
              </w:rPr>
            </w:pPr>
            <w:r w:rsidRPr="00C75436">
              <w:rPr>
                <w:sz w:val="24"/>
                <w:szCs w:val="24"/>
              </w:rPr>
              <w:t>5</w:t>
            </w:r>
          </w:p>
        </w:tc>
      </w:tr>
      <w:tr w:rsidR="009C395E" w:rsidRPr="00C75436" w14:paraId="2FB9525E" w14:textId="77777777" w:rsidTr="009C395E">
        <w:trPr>
          <w:trHeight w:val="475"/>
        </w:trPr>
        <w:tc>
          <w:tcPr>
            <w:tcW w:w="1975" w:type="dxa"/>
            <w:vAlign w:val="center"/>
          </w:tcPr>
          <w:p w14:paraId="555FD0FB" w14:textId="77777777" w:rsidR="009C395E" w:rsidRPr="00C75436" w:rsidRDefault="009C395E" w:rsidP="009C395E">
            <w:pPr>
              <w:spacing w:after="0" w:line="259" w:lineRule="auto"/>
              <w:ind w:left="0" w:firstLine="0"/>
              <w:jc w:val="left"/>
              <w:rPr>
                <w:sz w:val="24"/>
                <w:szCs w:val="24"/>
              </w:rPr>
            </w:pPr>
            <w:r w:rsidRPr="00C75436">
              <w:rPr>
                <w:sz w:val="24"/>
                <w:szCs w:val="24"/>
              </w:rPr>
              <w:t>Yhteiskuntaoppi</w:t>
            </w:r>
          </w:p>
        </w:tc>
        <w:tc>
          <w:tcPr>
            <w:tcW w:w="1276" w:type="dxa"/>
            <w:vAlign w:val="center"/>
          </w:tcPr>
          <w:p w14:paraId="57E1072C" w14:textId="77777777" w:rsidR="009C395E" w:rsidRPr="00C75436" w:rsidRDefault="009C395E" w:rsidP="009C395E">
            <w:pPr>
              <w:spacing w:after="0" w:line="259" w:lineRule="auto"/>
              <w:ind w:left="24" w:firstLine="0"/>
              <w:jc w:val="center"/>
              <w:rPr>
                <w:sz w:val="24"/>
                <w:szCs w:val="24"/>
              </w:rPr>
            </w:pPr>
            <w:r w:rsidRPr="00C75436">
              <w:rPr>
                <w:sz w:val="24"/>
                <w:szCs w:val="24"/>
              </w:rPr>
              <w:t>9</w:t>
            </w:r>
          </w:p>
        </w:tc>
        <w:tc>
          <w:tcPr>
            <w:tcW w:w="1417" w:type="dxa"/>
            <w:vAlign w:val="center"/>
          </w:tcPr>
          <w:p w14:paraId="6EDD0297" w14:textId="77777777" w:rsidR="009C395E" w:rsidRPr="00C75436" w:rsidRDefault="009C395E" w:rsidP="009C395E">
            <w:pPr>
              <w:spacing w:after="0" w:line="259" w:lineRule="auto"/>
              <w:ind w:left="24" w:firstLine="0"/>
              <w:jc w:val="center"/>
              <w:rPr>
                <w:sz w:val="24"/>
                <w:szCs w:val="24"/>
              </w:rPr>
            </w:pPr>
            <w:r w:rsidRPr="00C75436">
              <w:rPr>
                <w:sz w:val="24"/>
                <w:szCs w:val="24"/>
              </w:rPr>
              <w:t>5</w:t>
            </w:r>
          </w:p>
        </w:tc>
      </w:tr>
      <w:tr w:rsidR="009C395E" w:rsidRPr="00C75436" w14:paraId="7E1B2815" w14:textId="77777777" w:rsidTr="009C395E">
        <w:trPr>
          <w:trHeight w:val="475"/>
        </w:trPr>
        <w:tc>
          <w:tcPr>
            <w:tcW w:w="1975" w:type="dxa"/>
            <w:vAlign w:val="center"/>
          </w:tcPr>
          <w:p w14:paraId="7399AF32" w14:textId="77777777" w:rsidR="009C395E" w:rsidRPr="00C75436" w:rsidRDefault="009C395E" w:rsidP="009C395E">
            <w:pPr>
              <w:spacing w:after="0" w:line="259" w:lineRule="auto"/>
              <w:ind w:left="0" w:firstLine="0"/>
              <w:jc w:val="left"/>
              <w:rPr>
                <w:sz w:val="24"/>
                <w:szCs w:val="24"/>
              </w:rPr>
            </w:pPr>
            <w:r w:rsidRPr="00C75436">
              <w:rPr>
                <w:sz w:val="24"/>
                <w:szCs w:val="24"/>
              </w:rPr>
              <w:t>Fysiikka</w:t>
            </w:r>
          </w:p>
        </w:tc>
        <w:tc>
          <w:tcPr>
            <w:tcW w:w="1276" w:type="dxa"/>
            <w:vAlign w:val="center"/>
          </w:tcPr>
          <w:p w14:paraId="69E30334" w14:textId="77777777" w:rsidR="009C395E" w:rsidRPr="00C75436" w:rsidRDefault="009C395E" w:rsidP="009C395E">
            <w:pPr>
              <w:spacing w:after="0" w:line="259" w:lineRule="auto"/>
              <w:ind w:left="24" w:firstLine="0"/>
              <w:jc w:val="center"/>
              <w:rPr>
                <w:sz w:val="24"/>
                <w:szCs w:val="24"/>
              </w:rPr>
            </w:pPr>
            <w:r w:rsidRPr="00C75436">
              <w:rPr>
                <w:sz w:val="24"/>
                <w:szCs w:val="24"/>
              </w:rPr>
              <w:t>11</w:t>
            </w:r>
          </w:p>
        </w:tc>
        <w:tc>
          <w:tcPr>
            <w:tcW w:w="1417" w:type="dxa"/>
            <w:vAlign w:val="center"/>
          </w:tcPr>
          <w:p w14:paraId="44FECD6A" w14:textId="77777777" w:rsidR="009C395E" w:rsidRPr="00C75436" w:rsidRDefault="009C395E" w:rsidP="009C395E">
            <w:pPr>
              <w:spacing w:after="0" w:line="259" w:lineRule="auto"/>
              <w:ind w:left="24" w:firstLine="0"/>
              <w:jc w:val="center"/>
              <w:rPr>
                <w:sz w:val="24"/>
                <w:szCs w:val="24"/>
              </w:rPr>
            </w:pPr>
            <w:r w:rsidRPr="00C75436">
              <w:rPr>
                <w:sz w:val="24"/>
                <w:szCs w:val="24"/>
              </w:rPr>
              <w:t>7</w:t>
            </w:r>
          </w:p>
        </w:tc>
      </w:tr>
      <w:tr w:rsidR="009C395E" w:rsidRPr="00C75436" w14:paraId="0FB60CCF" w14:textId="77777777" w:rsidTr="009C395E">
        <w:trPr>
          <w:trHeight w:val="475"/>
        </w:trPr>
        <w:tc>
          <w:tcPr>
            <w:tcW w:w="1975" w:type="dxa"/>
            <w:vAlign w:val="center"/>
          </w:tcPr>
          <w:p w14:paraId="72DD9FE4" w14:textId="77777777" w:rsidR="009C395E" w:rsidRPr="00C75436" w:rsidRDefault="009C395E" w:rsidP="009C395E">
            <w:pPr>
              <w:spacing w:after="0" w:line="259" w:lineRule="auto"/>
              <w:ind w:left="0" w:firstLine="0"/>
              <w:jc w:val="left"/>
              <w:rPr>
                <w:sz w:val="24"/>
                <w:szCs w:val="24"/>
              </w:rPr>
            </w:pPr>
            <w:r w:rsidRPr="00C75436">
              <w:rPr>
                <w:sz w:val="24"/>
                <w:szCs w:val="24"/>
              </w:rPr>
              <w:t>Kemia</w:t>
            </w:r>
          </w:p>
        </w:tc>
        <w:tc>
          <w:tcPr>
            <w:tcW w:w="1276" w:type="dxa"/>
            <w:vAlign w:val="center"/>
          </w:tcPr>
          <w:p w14:paraId="3B4BEE2E" w14:textId="77777777" w:rsidR="009C395E" w:rsidRPr="00C75436" w:rsidRDefault="009C395E" w:rsidP="009C395E">
            <w:pPr>
              <w:spacing w:after="0" w:line="259" w:lineRule="auto"/>
              <w:ind w:left="24" w:firstLine="0"/>
              <w:jc w:val="center"/>
              <w:rPr>
                <w:sz w:val="24"/>
                <w:szCs w:val="24"/>
              </w:rPr>
            </w:pPr>
            <w:r w:rsidRPr="00C75436">
              <w:rPr>
                <w:sz w:val="24"/>
                <w:szCs w:val="24"/>
              </w:rPr>
              <w:t>11</w:t>
            </w:r>
          </w:p>
        </w:tc>
        <w:tc>
          <w:tcPr>
            <w:tcW w:w="1417" w:type="dxa"/>
            <w:vAlign w:val="center"/>
          </w:tcPr>
          <w:p w14:paraId="6AFD3A64" w14:textId="77777777" w:rsidR="009C395E" w:rsidRPr="00C75436" w:rsidRDefault="009C395E" w:rsidP="009C395E">
            <w:pPr>
              <w:spacing w:after="0" w:line="259" w:lineRule="auto"/>
              <w:ind w:left="24" w:firstLine="0"/>
              <w:jc w:val="center"/>
              <w:rPr>
                <w:sz w:val="24"/>
                <w:szCs w:val="24"/>
              </w:rPr>
            </w:pPr>
            <w:r w:rsidRPr="00C75436">
              <w:rPr>
                <w:sz w:val="24"/>
                <w:szCs w:val="24"/>
              </w:rPr>
              <w:t>7</w:t>
            </w:r>
          </w:p>
        </w:tc>
      </w:tr>
      <w:tr w:rsidR="009C395E" w:rsidRPr="00C75436" w14:paraId="705B8A3D" w14:textId="77777777" w:rsidTr="009C395E">
        <w:trPr>
          <w:trHeight w:val="475"/>
        </w:trPr>
        <w:tc>
          <w:tcPr>
            <w:tcW w:w="1975" w:type="dxa"/>
            <w:vAlign w:val="center"/>
          </w:tcPr>
          <w:p w14:paraId="56162C0D" w14:textId="77777777" w:rsidR="009C395E" w:rsidRPr="00C75436" w:rsidRDefault="009C395E" w:rsidP="009C395E">
            <w:pPr>
              <w:spacing w:after="0" w:line="259" w:lineRule="auto"/>
              <w:ind w:left="0" w:firstLine="0"/>
              <w:jc w:val="left"/>
              <w:rPr>
                <w:sz w:val="24"/>
                <w:szCs w:val="24"/>
              </w:rPr>
            </w:pPr>
            <w:r w:rsidRPr="00C75436">
              <w:rPr>
                <w:sz w:val="24"/>
                <w:szCs w:val="24"/>
              </w:rPr>
              <w:t>Biologia</w:t>
            </w:r>
          </w:p>
        </w:tc>
        <w:tc>
          <w:tcPr>
            <w:tcW w:w="1276" w:type="dxa"/>
            <w:vAlign w:val="center"/>
          </w:tcPr>
          <w:p w14:paraId="2BA4DA2C" w14:textId="77777777" w:rsidR="009C395E" w:rsidRPr="00C75436" w:rsidRDefault="009C395E" w:rsidP="009C395E">
            <w:pPr>
              <w:spacing w:after="0" w:line="259" w:lineRule="auto"/>
              <w:ind w:left="24" w:firstLine="0"/>
              <w:jc w:val="center"/>
              <w:rPr>
                <w:sz w:val="24"/>
                <w:szCs w:val="24"/>
              </w:rPr>
            </w:pPr>
            <w:r w:rsidRPr="00C75436">
              <w:rPr>
                <w:sz w:val="24"/>
                <w:szCs w:val="24"/>
              </w:rPr>
              <w:t>11</w:t>
            </w:r>
          </w:p>
        </w:tc>
        <w:tc>
          <w:tcPr>
            <w:tcW w:w="1417" w:type="dxa"/>
            <w:vAlign w:val="center"/>
          </w:tcPr>
          <w:p w14:paraId="6E528F97" w14:textId="77777777" w:rsidR="009C395E" w:rsidRPr="00C75436" w:rsidRDefault="009C395E" w:rsidP="009C395E">
            <w:pPr>
              <w:spacing w:after="0" w:line="259" w:lineRule="auto"/>
              <w:ind w:left="24" w:firstLine="0"/>
              <w:jc w:val="center"/>
              <w:rPr>
                <w:sz w:val="24"/>
                <w:szCs w:val="24"/>
              </w:rPr>
            </w:pPr>
            <w:r w:rsidRPr="00C75436">
              <w:rPr>
                <w:sz w:val="24"/>
                <w:szCs w:val="24"/>
              </w:rPr>
              <w:t>7</w:t>
            </w:r>
          </w:p>
        </w:tc>
      </w:tr>
      <w:tr w:rsidR="009C395E" w:rsidRPr="00C75436" w14:paraId="2F028393" w14:textId="77777777" w:rsidTr="009C395E">
        <w:trPr>
          <w:trHeight w:val="475"/>
        </w:trPr>
        <w:tc>
          <w:tcPr>
            <w:tcW w:w="1975" w:type="dxa"/>
            <w:vAlign w:val="center"/>
          </w:tcPr>
          <w:p w14:paraId="02D34611" w14:textId="77777777" w:rsidR="009C395E" w:rsidRPr="00C75436" w:rsidRDefault="009C395E" w:rsidP="009C395E">
            <w:pPr>
              <w:spacing w:after="0" w:line="259" w:lineRule="auto"/>
              <w:ind w:left="0" w:firstLine="0"/>
              <w:jc w:val="left"/>
              <w:rPr>
                <w:sz w:val="24"/>
                <w:szCs w:val="24"/>
              </w:rPr>
            </w:pPr>
            <w:r w:rsidRPr="00C75436">
              <w:rPr>
                <w:sz w:val="24"/>
                <w:szCs w:val="24"/>
              </w:rPr>
              <w:t>Maantiede</w:t>
            </w:r>
          </w:p>
        </w:tc>
        <w:tc>
          <w:tcPr>
            <w:tcW w:w="1276" w:type="dxa"/>
            <w:vAlign w:val="center"/>
          </w:tcPr>
          <w:p w14:paraId="7E33B00C" w14:textId="77777777" w:rsidR="009C395E" w:rsidRPr="00C75436" w:rsidRDefault="009C395E" w:rsidP="009C395E">
            <w:pPr>
              <w:spacing w:after="0" w:line="259" w:lineRule="auto"/>
              <w:ind w:left="24" w:firstLine="0"/>
              <w:jc w:val="center"/>
              <w:rPr>
                <w:sz w:val="24"/>
                <w:szCs w:val="24"/>
              </w:rPr>
            </w:pPr>
            <w:r w:rsidRPr="00C75436">
              <w:rPr>
                <w:sz w:val="24"/>
                <w:szCs w:val="24"/>
              </w:rPr>
              <w:t>9</w:t>
            </w:r>
          </w:p>
        </w:tc>
        <w:tc>
          <w:tcPr>
            <w:tcW w:w="1417" w:type="dxa"/>
            <w:vAlign w:val="center"/>
          </w:tcPr>
          <w:p w14:paraId="1FF5AD35" w14:textId="77777777" w:rsidR="009C395E" w:rsidRPr="00C75436" w:rsidRDefault="009C395E" w:rsidP="009C395E">
            <w:pPr>
              <w:spacing w:after="0" w:line="259" w:lineRule="auto"/>
              <w:ind w:left="24" w:firstLine="0"/>
              <w:jc w:val="center"/>
              <w:rPr>
                <w:sz w:val="24"/>
                <w:szCs w:val="24"/>
              </w:rPr>
            </w:pPr>
            <w:r w:rsidRPr="00C75436">
              <w:rPr>
                <w:sz w:val="24"/>
                <w:szCs w:val="24"/>
              </w:rPr>
              <w:t>5</w:t>
            </w:r>
          </w:p>
        </w:tc>
      </w:tr>
      <w:tr w:rsidR="009C395E" w:rsidRPr="00C75436" w14:paraId="23D4D026" w14:textId="77777777" w:rsidTr="009C395E">
        <w:trPr>
          <w:trHeight w:val="475"/>
        </w:trPr>
        <w:tc>
          <w:tcPr>
            <w:tcW w:w="1975" w:type="dxa"/>
            <w:vAlign w:val="center"/>
          </w:tcPr>
          <w:p w14:paraId="0E7E7685" w14:textId="77777777" w:rsidR="009C395E" w:rsidRPr="00C75436" w:rsidRDefault="009C395E" w:rsidP="009C395E">
            <w:pPr>
              <w:spacing w:after="0" w:line="259" w:lineRule="auto"/>
              <w:ind w:left="0" w:firstLine="0"/>
              <w:jc w:val="left"/>
              <w:rPr>
                <w:sz w:val="24"/>
                <w:szCs w:val="24"/>
              </w:rPr>
            </w:pPr>
            <w:r w:rsidRPr="00C75436">
              <w:rPr>
                <w:sz w:val="24"/>
                <w:szCs w:val="24"/>
              </w:rPr>
              <w:t>Terveystieto</w:t>
            </w:r>
          </w:p>
        </w:tc>
        <w:tc>
          <w:tcPr>
            <w:tcW w:w="1276" w:type="dxa"/>
            <w:vAlign w:val="center"/>
          </w:tcPr>
          <w:p w14:paraId="2495972C" w14:textId="77777777" w:rsidR="009C395E" w:rsidRPr="00C75436" w:rsidRDefault="009C395E" w:rsidP="009C395E">
            <w:pPr>
              <w:spacing w:after="0" w:line="259" w:lineRule="auto"/>
              <w:ind w:left="24" w:firstLine="0"/>
              <w:jc w:val="center"/>
              <w:rPr>
                <w:sz w:val="24"/>
                <w:szCs w:val="24"/>
              </w:rPr>
            </w:pPr>
            <w:r w:rsidRPr="00C75436">
              <w:rPr>
                <w:sz w:val="24"/>
                <w:szCs w:val="24"/>
              </w:rPr>
              <w:t>9</w:t>
            </w:r>
          </w:p>
        </w:tc>
        <w:tc>
          <w:tcPr>
            <w:tcW w:w="1417" w:type="dxa"/>
            <w:vAlign w:val="center"/>
          </w:tcPr>
          <w:p w14:paraId="19D53812" w14:textId="77777777" w:rsidR="009C395E" w:rsidRPr="00C75436" w:rsidRDefault="009C395E" w:rsidP="009C395E">
            <w:pPr>
              <w:spacing w:after="0" w:line="259" w:lineRule="auto"/>
              <w:ind w:left="24" w:firstLine="0"/>
              <w:jc w:val="center"/>
              <w:rPr>
                <w:sz w:val="24"/>
                <w:szCs w:val="24"/>
              </w:rPr>
            </w:pPr>
            <w:r w:rsidRPr="00C75436">
              <w:rPr>
                <w:sz w:val="24"/>
                <w:szCs w:val="24"/>
              </w:rPr>
              <w:t>5</w:t>
            </w:r>
          </w:p>
        </w:tc>
      </w:tr>
    </w:tbl>
    <w:p w14:paraId="04A69E06" w14:textId="77777777" w:rsidR="005769B3" w:rsidRPr="00C75436" w:rsidRDefault="005769B3" w:rsidP="005769B3">
      <w:pPr>
        <w:spacing w:after="0"/>
        <w:ind w:right="42"/>
        <w:rPr>
          <w:sz w:val="24"/>
          <w:szCs w:val="24"/>
        </w:rPr>
      </w:pPr>
    </w:p>
    <w:p w14:paraId="08318CBE" w14:textId="77777777" w:rsidR="002B7BE5" w:rsidRPr="00C75436" w:rsidRDefault="00405AE0">
      <w:pPr>
        <w:pStyle w:val="Otsikko3"/>
        <w:ind w:left="-5" w:right="38"/>
        <w:rPr>
          <w:sz w:val="24"/>
          <w:szCs w:val="24"/>
        </w:rPr>
      </w:pPr>
      <w:r w:rsidRPr="00C75436">
        <w:rPr>
          <w:sz w:val="24"/>
          <w:szCs w:val="24"/>
        </w:rPr>
        <w:t>Äidinkieli</w:t>
      </w:r>
    </w:p>
    <w:p w14:paraId="6FF108DF" w14:textId="71371BF0" w:rsidR="002B7BE5" w:rsidRPr="00C75436" w:rsidRDefault="00405AE0">
      <w:pPr>
        <w:spacing w:after="245"/>
        <w:ind w:right="42"/>
        <w:rPr>
          <w:sz w:val="24"/>
          <w:szCs w:val="24"/>
        </w:rPr>
      </w:pPr>
      <w:r w:rsidRPr="00C75436">
        <w:rPr>
          <w:sz w:val="24"/>
          <w:szCs w:val="24"/>
        </w:rPr>
        <w:t>Äidinkielen koe on kaksiosainen: siihen kuuluvat lukutaidon koe ja kirjoitustaidon koe. Jos kokelas jättää saapumatta jompaankumpaan koetilaisuuteen, katsotaan kokonaissuoritus keskeytyneeksi eikä kompensaatio ole mahdollinen.</w:t>
      </w:r>
    </w:p>
    <w:p w14:paraId="13FE2FE1" w14:textId="77777777" w:rsidR="00C75436" w:rsidRPr="00C75436" w:rsidRDefault="00C75436" w:rsidP="00C75436">
      <w:pPr>
        <w:pStyle w:val="Otsikko3"/>
        <w:ind w:left="-5" w:right="38"/>
        <w:jc w:val="left"/>
        <w:rPr>
          <w:sz w:val="24"/>
          <w:szCs w:val="24"/>
        </w:rPr>
      </w:pPr>
      <w:r w:rsidRPr="00C75436">
        <w:rPr>
          <w:sz w:val="24"/>
          <w:szCs w:val="24"/>
        </w:rPr>
        <w:t>Vieraat kielet</w:t>
      </w:r>
    </w:p>
    <w:p w14:paraId="197F79B9" w14:textId="4A6D5D69" w:rsidR="00C75436" w:rsidRPr="00C75436" w:rsidRDefault="00C75436" w:rsidP="00C75436">
      <w:pPr>
        <w:spacing w:line="315" w:lineRule="auto"/>
        <w:ind w:right="278"/>
        <w:rPr>
          <w:sz w:val="24"/>
          <w:szCs w:val="24"/>
        </w:rPr>
      </w:pPr>
      <w:r w:rsidRPr="00C75436">
        <w:rPr>
          <w:sz w:val="24"/>
          <w:szCs w:val="24"/>
        </w:rPr>
        <w:t xml:space="preserve">Kielten kuuntelukokeet järjestetään kirjallisen kokeen yhteydessä. </w:t>
      </w:r>
    </w:p>
    <w:p w14:paraId="77C007B6" w14:textId="5A2D395B" w:rsidR="00666E46" w:rsidRPr="00C75436" w:rsidRDefault="00C75436" w:rsidP="00C75436">
      <w:pPr>
        <w:pStyle w:val="Otsikko3"/>
        <w:ind w:left="-5" w:right="38"/>
        <w:jc w:val="left"/>
        <w:rPr>
          <w:sz w:val="24"/>
          <w:szCs w:val="24"/>
        </w:rPr>
      </w:pPr>
      <w:r w:rsidRPr="00C75436">
        <w:rPr>
          <w:sz w:val="24"/>
          <w:szCs w:val="24"/>
        </w:rPr>
        <w:br/>
      </w:r>
      <w:r w:rsidR="00666E46" w:rsidRPr="00C75436">
        <w:rPr>
          <w:sz w:val="24"/>
          <w:szCs w:val="24"/>
        </w:rPr>
        <w:t>Vieras kieli, lyhyt oppimäärä</w:t>
      </w:r>
    </w:p>
    <w:p w14:paraId="6A37BFA5" w14:textId="1CF4CB1A" w:rsidR="00666E46" w:rsidRPr="00C75436" w:rsidRDefault="00666E46" w:rsidP="00666E46">
      <w:pPr>
        <w:spacing w:after="245"/>
        <w:ind w:right="42"/>
        <w:rPr>
          <w:sz w:val="24"/>
          <w:szCs w:val="24"/>
        </w:rPr>
      </w:pPr>
      <w:r w:rsidRPr="00C75436">
        <w:rPr>
          <w:sz w:val="24"/>
          <w:szCs w:val="24"/>
        </w:rPr>
        <w:t>Jos kokelas suorittaa samana koepäivänä kaksi lyhyen oppimäärän kielikoetta, hänellä on näiden kokeiden suorittamiseen aikaa yhteensä 8 tuntia.</w:t>
      </w:r>
    </w:p>
    <w:p w14:paraId="0CEE4787" w14:textId="77777777" w:rsidR="002B7BE5" w:rsidRPr="00C75436" w:rsidRDefault="00405AE0">
      <w:pPr>
        <w:pStyle w:val="Otsikko3"/>
        <w:ind w:left="-5" w:right="38"/>
        <w:rPr>
          <w:sz w:val="24"/>
          <w:szCs w:val="24"/>
        </w:rPr>
      </w:pPr>
      <w:r w:rsidRPr="00C75436">
        <w:rPr>
          <w:sz w:val="24"/>
          <w:szCs w:val="24"/>
        </w:rPr>
        <w:t>Ainereaalit</w:t>
      </w:r>
    </w:p>
    <w:p w14:paraId="2C3ACAE7" w14:textId="2C716940" w:rsidR="002B7BE5" w:rsidRPr="00C75436" w:rsidRDefault="00405AE0">
      <w:pPr>
        <w:ind w:right="42"/>
        <w:rPr>
          <w:sz w:val="24"/>
          <w:szCs w:val="24"/>
        </w:rPr>
      </w:pPr>
      <w:r w:rsidRPr="00C75436">
        <w:rPr>
          <w:sz w:val="24"/>
          <w:szCs w:val="24"/>
        </w:rPr>
        <w:t>Kokelas voi osallistua yhtenä koepäivänä vain yhden reaaliaineen kokeeseen. Siten yhdellä tutkintokerralla voi</w:t>
      </w:r>
      <w:r w:rsidR="00FC608E" w:rsidRPr="00C75436">
        <w:rPr>
          <w:sz w:val="24"/>
          <w:szCs w:val="24"/>
        </w:rPr>
        <w:t xml:space="preserve"> </w:t>
      </w:r>
      <w:r w:rsidRPr="00C75436">
        <w:rPr>
          <w:sz w:val="24"/>
          <w:szCs w:val="24"/>
        </w:rPr>
        <w:t xml:space="preserve">suorittaa </w:t>
      </w:r>
      <w:r w:rsidR="003D75D8">
        <w:rPr>
          <w:sz w:val="24"/>
          <w:szCs w:val="24"/>
        </w:rPr>
        <w:t xml:space="preserve">kaksi </w:t>
      </w:r>
      <w:r w:rsidRPr="00C75436">
        <w:rPr>
          <w:sz w:val="24"/>
          <w:szCs w:val="24"/>
        </w:rPr>
        <w:t>reaaliaineen koetta.</w:t>
      </w:r>
    </w:p>
    <w:p w14:paraId="6686D6FC" w14:textId="77777777" w:rsidR="006437AA" w:rsidRPr="00C75436" w:rsidRDefault="006437AA" w:rsidP="006437AA">
      <w:pPr>
        <w:ind w:left="0" w:right="42" w:firstLine="0"/>
        <w:rPr>
          <w:sz w:val="24"/>
          <w:szCs w:val="24"/>
        </w:rPr>
      </w:pPr>
    </w:p>
    <w:p w14:paraId="7F534AF5" w14:textId="17865122" w:rsidR="00BF4623" w:rsidRPr="00C75436" w:rsidRDefault="00B75EFA" w:rsidP="006437AA">
      <w:pPr>
        <w:spacing w:after="26"/>
        <w:ind w:left="0" w:right="42" w:firstLine="0"/>
        <w:rPr>
          <w:sz w:val="24"/>
          <w:szCs w:val="24"/>
        </w:rPr>
      </w:pPr>
      <w:r w:rsidRPr="00C75436">
        <w:rPr>
          <w:sz w:val="24"/>
          <w:szCs w:val="24"/>
        </w:rPr>
        <w:t>Reaalikokeissa voi olla laajuudeltaan ja pistemäärältään eritasoisia tehtäviä. Lue koetta tehdessäsi tarkkaan eri osioiden ohjeet vastaamisesta ja vastausten määrästä.</w:t>
      </w:r>
    </w:p>
    <w:p w14:paraId="77556185" w14:textId="14F3DE18" w:rsidR="00666E46" w:rsidRPr="00C75436" w:rsidRDefault="00666E46" w:rsidP="00867771">
      <w:pPr>
        <w:spacing w:after="0" w:line="276" w:lineRule="auto"/>
        <w:ind w:left="0" w:right="42" w:firstLine="0"/>
        <w:rPr>
          <w:b/>
          <w:sz w:val="24"/>
          <w:szCs w:val="24"/>
        </w:rPr>
      </w:pPr>
    </w:p>
    <w:tbl>
      <w:tblPr>
        <w:tblStyle w:val="TableGrid"/>
        <w:tblpPr w:leftFromText="141" w:rightFromText="141" w:vertAnchor="text" w:horzAnchor="page" w:tblpX="6717" w:tblpY="-2"/>
        <w:tblW w:w="46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6" w:type="dxa"/>
          <w:left w:w="52" w:type="dxa"/>
          <w:bottom w:w="16" w:type="dxa"/>
          <w:right w:w="56" w:type="dxa"/>
        </w:tblCellMar>
        <w:tblLook w:val="04A0" w:firstRow="1" w:lastRow="0" w:firstColumn="1" w:lastColumn="0" w:noHBand="0" w:noVBand="1"/>
      </w:tblPr>
      <w:tblGrid>
        <w:gridCol w:w="1408"/>
        <w:gridCol w:w="1213"/>
        <w:gridCol w:w="2057"/>
      </w:tblGrid>
      <w:tr w:rsidR="009C395E" w:rsidRPr="00C75436" w14:paraId="7E4B457E" w14:textId="77777777" w:rsidTr="003D6C36">
        <w:trPr>
          <w:trHeight w:val="629"/>
        </w:trPr>
        <w:tc>
          <w:tcPr>
            <w:tcW w:w="1408" w:type="dxa"/>
            <w:shd w:val="clear" w:color="auto" w:fill="D3711C"/>
            <w:vAlign w:val="center"/>
          </w:tcPr>
          <w:p w14:paraId="0B1861AA" w14:textId="77777777" w:rsidR="009C395E" w:rsidRPr="00C75436" w:rsidRDefault="009C395E" w:rsidP="009C395E">
            <w:pPr>
              <w:spacing w:after="0" w:line="259" w:lineRule="auto"/>
              <w:ind w:left="29" w:firstLine="0"/>
              <w:rPr>
                <w:sz w:val="24"/>
                <w:szCs w:val="24"/>
              </w:rPr>
            </w:pPr>
            <w:r w:rsidRPr="00C75436">
              <w:rPr>
                <w:color w:val="FFFFFF"/>
                <w:sz w:val="24"/>
                <w:szCs w:val="24"/>
              </w:rPr>
              <w:t>Osa</w:t>
            </w:r>
          </w:p>
        </w:tc>
        <w:tc>
          <w:tcPr>
            <w:tcW w:w="1213" w:type="dxa"/>
            <w:shd w:val="clear" w:color="auto" w:fill="D3711C"/>
            <w:vAlign w:val="center"/>
          </w:tcPr>
          <w:p w14:paraId="416763B7" w14:textId="77777777" w:rsidR="009C395E" w:rsidRPr="00C75436" w:rsidRDefault="009C395E" w:rsidP="009C395E">
            <w:pPr>
              <w:spacing w:after="0" w:line="259" w:lineRule="auto"/>
              <w:ind w:left="27" w:firstLine="0"/>
              <w:rPr>
                <w:sz w:val="24"/>
                <w:szCs w:val="24"/>
              </w:rPr>
            </w:pPr>
            <w:r w:rsidRPr="00C75436">
              <w:rPr>
                <w:color w:val="FFFFFF"/>
                <w:sz w:val="24"/>
                <w:szCs w:val="24"/>
              </w:rPr>
              <w:t>Tehtäviä</w:t>
            </w:r>
          </w:p>
        </w:tc>
        <w:tc>
          <w:tcPr>
            <w:tcW w:w="2057" w:type="dxa"/>
            <w:shd w:val="clear" w:color="auto" w:fill="D3711C"/>
            <w:vAlign w:val="center"/>
          </w:tcPr>
          <w:p w14:paraId="36693CB9" w14:textId="77777777" w:rsidR="009C395E" w:rsidRPr="00C75436" w:rsidRDefault="009C395E" w:rsidP="009C395E">
            <w:pPr>
              <w:spacing w:after="0" w:line="259" w:lineRule="auto"/>
              <w:ind w:left="0" w:firstLine="0"/>
              <w:rPr>
                <w:sz w:val="24"/>
                <w:szCs w:val="24"/>
              </w:rPr>
            </w:pPr>
            <w:r w:rsidRPr="00C75436">
              <w:rPr>
                <w:color w:val="FFFFFF"/>
                <w:sz w:val="24"/>
                <w:szCs w:val="24"/>
              </w:rPr>
              <w:t>Vastauksia enintään</w:t>
            </w:r>
          </w:p>
        </w:tc>
      </w:tr>
      <w:tr w:rsidR="009C395E" w:rsidRPr="00C75436" w14:paraId="30A2448F" w14:textId="77777777" w:rsidTr="003D6C36">
        <w:trPr>
          <w:trHeight w:val="480"/>
        </w:trPr>
        <w:tc>
          <w:tcPr>
            <w:tcW w:w="1408" w:type="dxa"/>
            <w:vAlign w:val="center"/>
          </w:tcPr>
          <w:p w14:paraId="28B5ED22" w14:textId="77777777" w:rsidR="009C395E" w:rsidRPr="00C75436" w:rsidRDefault="009C395E" w:rsidP="009C395E">
            <w:pPr>
              <w:spacing w:after="0" w:line="259" w:lineRule="auto"/>
              <w:ind w:left="5" w:firstLine="0"/>
              <w:jc w:val="center"/>
              <w:rPr>
                <w:sz w:val="24"/>
                <w:szCs w:val="24"/>
              </w:rPr>
            </w:pPr>
            <w:r w:rsidRPr="00C75436">
              <w:rPr>
                <w:sz w:val="24"/>
                <w:szCs w:val="24"/>
              </w:rPr>
              <w:t>A</w:t>
            </w:r>
          </w:p>
        </w:tc>
        <w:tc>
          <w:tcPr>
            <w:tcW w:w="1213" w:type="dxa"/>
            <w:vAlign w:val="center"/>
          </w:tcPr>
          <w:p w14:paraId="6656FCA7" w14:textId="5442D5A0" w:rsidR="009C395E" w:rsidRPr="00C75436" w:rsidRDefault="008D4BB4" w:rsidP="009C395E">
            <w:pPr>
              <w:spacing w:after="0" w:line="259" w:lineRule="auto"/>
              <w:ind w:left="30" w:firstLine="0"/>
              <w:jc w:val="center"/>
              <w:rPr>
                <w:sz w:val="24"/>
                <w:szCs w:val="24"/>
              </w:rPr>
            </w:pPr>
            <w:r>
              <w:rPr>
                <w:sz w:val="24"/>
                <w:szCs w:val="24"/>
              </w:rPr>
              <w:t>4-9</w:t>
            </w:r>
          </w:p>
        </w:tc>
        <w:tc>
          <w:tcPr>
            <w:tcW w:w="2057" w:type="dxa"/>
            <w:vAlign w:val="center"/>
          </w:tcPr>
          <w:p w14:paraId="32278190" w14:textId="18A5EC54" w:rsidR="009C395E" w:rsidRPr="00C75436" w:rsidRDefault="008D4BB4" w:rsidP="009C395E">
            <w:pPr>
              <w:spacing w:after="0" w:line="259" w:lineRule="auto"/>
              <w:ind w:left="89" w:firstLine="0"/>
              <w:jc w:val="center"/>
              <w:rPr>
                <w:sz w:val="24"/>
                <w:szCs w:val="24"/>
              </w:rPr>
            </w:pPr>
            <w:r>
              <w:rPr>
                <w:sz w:val="24"/>
                <w:szCs w:val="24"/>
              </w:rPr>
              <w:t>3-6</w:t>
            </w:r>
          </w:p>
        </w:tc>
      </w:tr>
      <w:tr w:rsidR="009C395E" w:rsidRPr="00C75436" w14:paraId="7A265210" w14:textId="77777777" w:rsidTr="003D6C36">
        <w:trPr>
          <w:trHeight w:val="720"/>
        </w:trPr>
        <w:tc>
          <w:tcPr>
            <w:tcW w:w="1408" w:type="dxa"/>
            <w:vAlign w:val="center"/>
          </w:tcPr>
          <w:p w14:paraId="5C2CF438" w14:textId="74D862CC" w:rsidR="009C395E" w:rsidRPr="00C75436" w:rsidRDefault="008D4BB4" w:rsidP="009C395E">
            <w:pPr>
              <w:spacing w:after="0" w:line="259" w:lineRule="auto"/>
              <w:ind w:left="5" w:firstLine="0"/>
              <w:jc w:val="center"/>
              <w:rPr>
                <w:sz w:val="24"/>
                <w:szCs w:val="24"/>
              </w:rPr>
            </w:pPr>
            <w:r>
              <w:rPr>
                <w:sz w:val="24"/>
                <w:szCs w:val="24"/>
              </w:rPr>
              <w:t>B (voi jakautua B1- ja B2-osiin)</w:t>
            </w:r>
          </w:p>
        </w:tc>
        <w:tc>
          <w:tcPr>
            <w:tcW w:w="1213" w:type="dxa"/>
            <w:vAlign w:val="center"/>
          </w:tcPr>
          <w:p w14:paraId="43A1F31E" w14:textId="2F4D1302" w:rsidR="009C395E" w:rsidRPr="00C75436" w:rsidRDefault="008D4BB4" w:rsidP="009C395E">
            <w:pPr>
              <w:spacing w:after="0" w:line="259" w:lineRule="auto"/>
              <w:ind w:left="37" w:firstLine="0"/>
              <w:jc w:val="center"/>
              <w:rPr>
                <w:sz w:val="24"/>
                <w:szCs w:val="24"/>
              </w:rPr>
            </w:pPr>
            <w:r>
              <w:rPr>
                <w:sz w:val="24"/>
                <w:szCs w:val="24"/>
              </w:rPr>
              <w:t>4-9</w:t>
            </w:r>
          </w:p>
        </w:tc>
        <w:tc>
          <w:tcPr>
            <w:tcW w:w="2057" w:type="dxa"/>
            <w:vAlign w:val="center"/>
          </w:tcPr>
          <w:p w14:paraId="36F89985" w14:textId="3798E70C" w:rsidR="009C395E" w:rsidRPr="00C75436" w:rsidRDefault="008D4BB4" w:rsidP="009C395E">
            <w:pPr>
              <w:spacing w:after="0" w:line="259" w:lineRule="auto"/>
              <w:ind w:left="73" w:firstLine="0"/>
              <w:jc w:val="center"/>
              <w:rPr>
                <w:sz w:val="24"/>
                <w:szCs w:val="24"/>
              </w:rPr>
            </w:pPr>
            <w:r>
              <w:rPr>
                <w:sz w:val="24"/>
                <w:szCs w:val="24"/>
              </w:rPr>
              <w:t>3-6</w:t>
            </w:r>
          </w:p>
        </w:tc>
      </w:tr>
      <w:tr w:rsidR="009C395E" w:rsidRPr="00C75436" w14:paraId="49B1C586" w14:textId="77777777" w:rsidTr="003D6C36">
        <w:trPr>
          <w:trHeight w:val="720"/>
        </w:trPr>
        <w:tc>
          <w:tcPr>
            <w:tcW w:w="1408" w:type="dxa"/>
            <w:vAlign w:val="center"/>
          </w:tcPr>
          <w:p w14:paraId="2B272C58" w14:textId="24D888C5" w:rsidR="009C395E" w:rsidRPr="00C75436" w:rsidRDefault="008D4BB4" w:rsidP="009C395E">
            <w:pPr>
              <w:spacing w:after="0" w:line="259" w:lineRule="auto"/>
              <w:ind w:left="5" w:firstLine="0"/>
              <w:jc w:val="center"/>
              <w:rPr>
                <w:sz w:val="24"/>
                <w:szCs w:val="24"/>
              </w:rPr>
            </w:pPr>
            <w:r>
              <w:rPr>
                <w:sz w:val="24"/>
                <w:szCs w:val="24"/>
              </w:rPr>
              <w:t>Yhteensä</w:t>
            </w:r>
          </w:p>
        </w:tc>
        <w:tc>
          <w:tcPr>
            <w:tcW w:w="1213" w:type="dxa"/>
            <w:vAlign w:val="center"/>
          </w:tcPr>
          <w:p w14:paraId="18DD019D" w14:textId="119C98E0" w:rsidR="009C395E" w:rsidRPr="00C75436" w:rsidRDefault="008D4BB4" w:rsidP="009C395E">
            <w:pPr>
              <w:spacing w:after="0" w:line="259" w:lineRule="auto"/>
              <w:ind w:left="0" w:firstLine="0"/>
              <w:jc w:val="center"/>
              <w:rPr>
                <w:sz w:val="24"/>
                <w:szCs w:val="24"/>
              </w:rPr>
            </w:pPr>
            <w:r>
              <w:rPr>
                <w:sz w:val="24"/>
                <w:szCs w:val="24"/>
              </w:rPr>
              <w:t>8-13</w:t>
            </w:r>
          </w:p>
        </w:tc>
        <w:tc>
          <w:tcPr>
            <w:tcW w:w="2057" w:type="dxa"/>
            <w:vAlign w:val="center"/>
          </w:tcPr>
          <w:p w14:paraId="7193AF1C" w14:textId="43FDC1A6" w:rsidR="009C395E" w:rsidRPr="00C75436" w:rsidRDefault="008D4BB4" w:rsidP="009C395E">
            <w:pPr>
              <w:spacing w:after="0" w:line="259" w:lineRule="auto"/>
              <w:ind w:left="29" w:firstLine="0"/>
              <w:jc w:val="center"/>
              <w:rPr>
                <w:sz w:val="24"/>
                <w:szCs w:val="24"/>
              </w:rPr>
            </w:pPr>
            <w:r>
              <w:rPr>
                <w:sz w:val="24"/>
                <w:szCs w:val="24"/>
              </w:rPr>
              <w:t>6-10</w:t>
            </w:r>
          </w:p>
        </w:tc>
      </w:tr>
    </w:tbl>
    <w:p w14:paraId="0127B143" w14:textId="2FA74429" w:rsidR="002B7BE5" w:rsidRPr="00C75436" w:rsidRDefault="00405AE0" w:rsidP="006E6538">
      <w:pPr>
        <w:pStyle w:val="Otsikko3"/>
        <w:ind w:left="0" w:right="38" w:firstLine="0"/>
        <w:rPr>
          <w:sz w:val="24"/>
          <w:szCs w:val="24"/>
        </w:rPr>
      </w:pPr>
      <w:r w:rsidRPr="00C75436">
        <w:rPr>
          <w:sz w:val="24"/>
          <w:szCs w:val="24"/>
        </w:rPr>
        <w:t>Matematiikka</w:t>
      </w:r>
    </w:p>
    <w:p w14:paraId="5B109478" w14:textId="77777777" w:rsidR="009C395E" w:rsidRPr="00C75436" w:rsidRDefault="5B3EBFD3" w:rsidP="246C515A">
      <w:pPr>
        <w:spacing w:after="5140" w:line="247" w:lineRule="auto"/>
        <w:ind w:left="-5" w:right="38"/>
        <w:rPr>
          <w:b/>
          <w:bCs/>
          <w:sz w:val="24"/>
          <w:szCs w:val="24"/>
        </w:rPr>
      </w:pPr>
      <w:r w:rsidRPr="003D6C36">
        <w:rPr>
          <w:color w:val="000000" w:themeColor="text1"/>
          <w:sz w:val="24"/>
          <w:szCs w:val="24"/>
        </w:rPr>
        <w:t>Kokelas voi vastata kokeen alusta lähtien sekä A-osan että B-osan tehtäviin. A-osan palautettuaan kokelas saa käyttöönsä kaikki koejärjestelmästä löytyvät ohjelmat, ja voi jatkaa B-osaan vastaamista. Tämän jälkeen kokelas näkee vain B-osan tehtävät eikä voi enää palata vastaamaan A-osaan. Koejärjestelmän SpeedCrunch- ja KCalc -laskinohjelmat ovat kokelaiden käytössä myös kokeen A-osassa.</w:t>
      </w:r>
      <w:r w:rsidRPr="00C75436">
        <w:rPr>
          <w:sz w:val="24"/>
          <w:szCs w:val="24"/>
        </w:rPr>
        <w:br/>
      </w:r>
      <w:r w:rsidRPr="00C75436">
        <w:rPr>
          <w:sz w:val="24"/>
          <w:szCs w:val="24"/>
        </w:rPr>
        <w:br/>
      </w:r>
    </w:p>
    <w:p w14:paraId="453397BB" w14:textId="27120988" w:rsidR="001B1ADB" w:rsidRPr="00C75436" w:rsidRDefault="001B1ADB">
      <w:pPr>
        <w:spacing w:after="160" w:line="259" w:lineRule="auto"/>
        <w:ind w:left="0" w:firstLine="0"/>
        <w:jc w:val="left"/>
        <w:rPr>
          <w:color w:val="D3711C"/>
          <w:sz w:val="24"/>
          <w:szCs w:val="24"/>
          <w:u w:val="single" w:color="D3711C"/>
        </w:rPr>
      </w:pPr>
    </w:p>
    <w:p w14:paraId="4D85D109" w14:textId="2189F974" w:rsidR="00666E46" w:rsidRPr="00C75436" w:rsidRDefault="00315BC6" w:rsidP="00233A62">
      <w:pPr>
        <w:spacing w:after="0"/>
        <w:ind w:left="0" w:right="42" w:firstLine="0"/>
        <w:rPr>
          <w:color w:val="D3711C"/>
          <w:sz w:val="24"/>
          <w:szCs w:val="24"/>
          <w:u w:val="single" w:color="D3711C"/>
        </w:rPr>
      </w:pPr>
      <w:r w:rsidRPr="00C75436">
        <w:rPr>
          <w:color w:val="D3711C"/>
          <w:sz w:val="24"/>
          <w:szCs w:val="24"/>
          <w:u w:val="single" w:color="D3711C"/>
        </w:rPr>
        <w:t>V</w:t>
      </w:r>
      <w:r w:rsidR="00666E46" w:rsidRPr="00C75436">
        <w:rPr>
          <w:color w:val="D3711C"/>
          <w:sz w:val="24"/>
          <w:szCs w:val="24"/>
          <w:u w:val="single" w:color="D3711C"/>
        </w:rPr>
        <w:t>ilppi</w:t>
      </w:r>
    </w:p>
    <w:p w14:paraId="5F9289FB" w14:textId="77777777" w:rsidR="00666E46" w:rsidRPr="00C75436" w:rsidRDefault="00666E46" w:rsidP="00666E46">
      <w:pPr>
        <w:ind w:right="42"/>
        <w:rPr>
          <w:sz w:val="24"/>
          <w:szCs w:val="24"/>
        </w:rPr>
      </w:pPr>
      <w:r w:rsidRPr="00C75436">
        <w:rPr>
          <w:sz w:val="24"/>
          <w:szCs w:val="24"/>
        </w:rPr>
        <w:t>Ylioppilastutkintoasetuksen mukaan kokelas, joka syyllistyy vilpilliseen menettelyyn tai vilpin yritykseen tai avustaa siinä muutoin tai törkeästi rikkoo järjestystä, menettää oikeutensa jatkaa tutkinnon suorittamista kyseisenä tutkintokertana. Kokeet, joihin kokelas on kyseisenä tutkintokertana ilmoittautunut, katsotaan hylätyiksi.</w:t>
      </w:r>
    </w:p>
    <w:p w14:paraId="13C438BB" w14:textId="77777777" w:rsidR="00666E46" w:rsidRPr="00C75436" w:rsidRDefault="00666E46" w:rsidP="00666E46">
      <w:pPr>
        <w:ind w:right="42"/>
        <w:rPr>
          <w:sz w:val="24"/>
          <w:szCs w:val="24"/>
        </w:rPr>
      </w:pPr>
    </w:p>
    <w:p w14:paraId="69C1098A" w14:textId="77777777" w:rsidR="00666E46" w:rsidRPr="00C75436" w:rsidRDefault="00666E46" w:rsidP="00666E46">
      <w:pPr>
        <w:spacing w:after="245"/>
        <w:ind w:left="0" w:right="42" w:firstLine="0"/>
        <w:rPr>
          <w:sz w:val="24"/>
          <w:szCs w:val="24"/>
        </w:rPr>
      </w:pPr>
      <w:r w:rsidRPr="00C75436">
        <w:rPr>
          <w:sz w:val="24"/>
          <w:szCs w:val="24"/>
        </w:rPr>
        <w:t>Jos asetuksessa tarkoitettua tekoa voidaan pitää suunniteltuna tai muulla tavalla raskauttavana, rehtori voi määrätä, että kokelas menettää osallistumisoikeuden kokeisiin kyseistä tutkintokertaa lähinnä seuraavana tutkintokertana.</w:t>
      </w:r>
    </w:p>
    <w:p w14:paraId="20EEC2ED" w14:textId="0E8477D0" w:rsidR="00315BC6" w:rsidRPr="00C75436" w:rsidRDefault="00315BC6" w:rsidP="00315BC6">
      <w:pPr>
        <w:spacing w:after="0"/>
        <w:ind w:right="42"/>
        <w:rPr>
          <w:color w:val="D3711C"/>
          <w:sz w:val="24"/>
          <w:szCs w:val="24"/>
          <w:u w:val="single" w:color="D3711C"/>
        </w:rPr>
      </w:pPr>
      <w:r w:rsidRPr="00C75436">
        <w:rPr>
          <w:color w:val="D3711C"/>
          <w:sz w:val="24"/>
          <w:szCs w:val="24"/>
          <w:u w:val="single" w:color="D3711C"/>
        </w:rPr>
        <w:t>Arviointi</w:t>
      </w:r>
    </w:p>
    <w:p w14:paraId="4096323A" w14:textId="071DE534" w:rsidR="00315BC6" w:rsidRPr="00C75436" w:rsidRDefault="00315BC6" w:rsidP="00315BC6">
      <w:pPr>
        <w:spacing w:after="3" w:line="259" w:lineRule="auto"/>
        <w:ind w:left="0" w:firstLine="0"/>
        <w:jc w:val="left"/>
        <w:rPr>
          <w:sz w:val="24"/>
          <w:szCs w:val="24"/>
        </w:rPr>
      </w:pPr>
      <w:r w:rsidRPr="00C75436">
        <w:rPr>
          <w:b/>
          <w:sz w:val="24"/>
          <w:szCs w:val="24"/>
        </w:rPr>
        <w:t>Alustava arvostelu</w:t>
      </w:r>
    </w:p>
    <w:p w14:paraId="5D11A09A" w14:textId="55CEFED4" w:rsidR="00315BC6" w:rsidRPr="00C75436" w:rsidRDefault="00315BC6" w:rsidP="39D4D7CD">
      <w:pPr>
        <w:spacing w:after="245"/>
        <w:ind w:right="42"/>
        <w:rPr>
          <w:sz w:val="24"/>
          <w:szCs w:val="24"/>
        </w:rPr>
      </w:pPr>
      <w:r w:rsidRPr="39D4D7CD">
        <w:rPr>
          <w:sz w:val="24"/>
          <w:szCs w:val="24"/>
        </w:rPr>
        <w:t>Opettajat tekevät alustavan arvostelun ja nämä tulokset tulevat nähtäville Wilmaan 1</w:t>
      </w:r>
      <w:r w:rsidR="4B3B95F1" w:rsidRPr="39D4D7CD">
        <w:rPr>
          <w:sz w:val="22"/>
        </w:rPr>
        <w:t>–</w:t>
      </w:r>
      <w:r w:rsidRPr="39D4D7CD">
        <w:rPr>
          <w:sz w:val="24"/>
          <w:szCs w:val="24"/>
        </w:rPr>
        <w:t xml:space="preserve">2 viikkoa kokeen jälkeen. Lopullinen arviointi voi muuttaa pistemäärää, kun </w:t>
      </w:r>
      <w:r w:rsidR="008F180B" w:rsidRPr="39D4D7CD">
        <w:rPr>
          <w:sz w:val="24"/>
          <w:szCs w:val="24"/>
        </w:rPr>
        <w:t>YTL</w:t>
      </w:r>
      <w:r w:rsidRPr="39D4D7CD">
        <w:rPr>
          <w:sz w:val="24"/>
          <w:szCs w:val="24"/>
        </w:rPr>
        <w:t xml:space="preserve"> on päättänyt lopulliset arviointikriteerit</w:t>
      </w:r>
      <w:r w:rsidR="4E276E35" w:rsidRPr="39D4D7CD">
        <w:rPr>
          <w:sz w:val="24"/>
          <w:szCs w:val="24"/>
        </w:rPr>
        <w:t>.</w:t>
      </w:r>
    </w:p>
    <w:p w14:paraId="7E8D6CB8" w14:textId="2DFE05F7" w:rsidR="006437AA" w:rsidRPr="00C75436" w:rsidRDefault="006437AA">
      <w:pPr>
        <w:spacing w:after="10" w:line="247" w:lineRule="auto"/>
        <w:ind w:left="-5" w:right="2353"/>
        <w:rPr>
          <w:b/>
          <w:sz w:val="24"/>
          <w:szCs w:val="24"/>
        </w:rPr>
      </w:pPr>
      <w:r w:rsidRPr="00C75436">
        <w:rPr>
          <w:b/>
          <w:bCs/>
          <w:sz w:val="24"/>
          <w:szCs w:val="24"/>
        </w:rPr>
        <w:t>Koetulosten saapuminen</w:t>
      </w:r>
    </w:p>
    <w:p w14:paraId="746111AA" w14:textId="33DF0DA0" w:rsidR="002B7BE5" w:rsidRPr="00C75436" w:rsidRDefault="00405AE0" w:rsidP="00B80981">
      <w:pPr>
        <w:ind w:left="0" w:right="42"/>
        <w:jc w:val="left"/>
        <w:rPr>
          <w:color w:val="auto"/>
          <w:sz w:val="24"/>
          <w:szCs w:val="24"/>
        </w:rPr>
      </w:pPr>
      <w:r w:rsidRPr="00C75436">
        <w:rPr>
          <w:sz w:val="24"/>
          <w:szCs w:val="24"/>
        </w:rPr>
        <w:t>Voit lukea omat tulokset suoraan Wilmasta. Tuloksia ei</w:t>
      </w:r>
      <w:r w:rsidR="006437AA" w:rsidRPr="00C75436">
        <w:rPr>
          <w:sz w:val="24"/>
          <w:szCs w:val="24"/>
        </w:rPr>
        <w:t xml:space="preserve"> </w:t>
      </w:r>
      <w:r w:rsidRPr="00C75436">
        <w:rPr>
          <w:sz w:val="24"/>
          <w:szCs w:val="24"/>
        </w:rPr>
        <w:t xml:space="preserve">kerrota puhelimitse. Tarkempi ajankohta tiedotetaan Wilma-viestillä sekä osoitteessa: </w:t>
      </w:r>
      <w:r w:rsidRPr="00C75436">
        <w:rPr>
          <w:i/>
          <w:iCs/>
          <w:sz w:val="24"/>
          <w:szCs w:val="24"/>
        </w:rPr>
        <w:t>www.sotunki.fi ja www.etalukio.fi</w:t>
      </w:r>
      <w:r w:rsidR="71B3EEDD" w:rsidRPr="00C75436">
        <w:rPr>
          <w:i/>
          <w:iCs/>
          <w:sz w:val="24"/>
          <w:szCs w:val="24"/>
        </w:rPr>
        <w:t xml:space="preserve"> . </w:t>
      </w:r>
      <w:r w:rsidR="4BC24771" w:rsidRPr="00C75436">
        <w:rPr>
          <w:color w:val="auto"/>
          <w:sz w:val="24"/>
          <w:szCs w:val="24"/>
        </w:rPr>
        <w:t>Voit katsoa oman kokeesi tulokset myös Opetushallituksen Oma Opintopolku</w:t>
      </w:r>
      <w:r w:rsidR="27B260A4" w:rsidRPr="00C75436">
        <w:rPr>
          <w:color w:val="auto"/>
          <w:sz w:val="24"/>
          <w:szCs w:val="24"/>
        </w:rPr>
        <w:t xml:space="preserve"> </w:t>
      </w:r>
      <w:r w:rsidR="4BC24771" w:rsidRPr="00C75436">
        <w:rPr>
          <w:color w:val="auto"/>
          <w:sz w:val="24"/>
          <w:szCs w:val="24"/>
        </w:rPr>
        <w:t>-palvelusta.</w:t>
      </w:r>
      <w:r w:rsidRPr="00C75436">
        <w:rPr>
          <w:sz w:val="24"/>
          <w:szCs w:val="24"/>
        </w:rPr>
        <w:br/>
      </w:r>
    </w:p>
    <w:p w14:paraId="4C8142A5" w14:textId="1B9DEE9D" w:rsidR="00315BC6" w:rsidRPr="00C75436" w:rsidRDefault="00315BC6" w:rsidP="11612748">
      <w:pPr>
        <w:ind w:left="0" w:right="42"/>
        <w:rPr>
          <w:b/>
          <w:bCs/>
          <w:color w:val="auto"/>
          <w:sz w:val="24"/>
          <w:szCs w:val="24"/>
        </w:rPr>
      </w:pPr>
      <w:r w:rsidRPr="00C75436">
        <w:rPr>
          <w:b/>
          <w:bCs/>
          <w:color w:val="auto"/>
          <w:sz w:val="24"/>
          <w:szCs w:val="24"/>
        </w:rPr>
        <w:t>Arvosanan määräytyminen</w:t>
      </w:r>
    </w:p>
    <w:p w14:paraId="5B9D572B" w14:textId="77777777" w:rsidR="00666E46" w:rsidRPr="00C75436" w:rsidRDefault="00666E46" w:rsidP="00666E46">
      <w:pPr>
        <w:spacing w:after="10" w:line="247" w:lineRule="auto"/>
        <w:ind w:left="-5" w:right="2353"/>
        <w:rPr>
          <w:sz w:val="24"/>
          <w:szCs w:val="24"/>
        </w:rPr>
      </w:pPr>
      <w:r w:rsidRPr="00C75436">
        <w:rPr>
          <w:sz w:val="24"/>
          <w:szCs w:val="24"/>
        </w:rPr>
        <w:t>Pisterajat osoitteessa</w:t>
      </w:r>
      <w:r w:rsidRPr="00C75436">
        <w:rPr>
          <w:rFonts w:ascii="Arial" w:eastAsia="Arial" w:hAnsi="Arial" w:cs="Arial"/>
          <w:sz w:val="24"/>
          <w:szCs w:val="24"/>
        </w:rPr>
        <w:t>:</w:t>
      </w:r>
    </w:p>
    <w:p w14:paraId="3E260123" w14:textId="37D5D351" w:rsidR="00666E46" w:rsidRPr="00C75436" w:rsidRDefault="002E6FF3" w:rsidP="00666E46">
      <w:pPr>
        <w:pStyle w:val="Otsikko3"/>
        <w:ind w:left="-5" w:right="38"/>
        <w:rPr>
          <w:sz w:val="24"/>
          <w:szCs w:val="24"/>
        </w:rPr>
      </w:pPr>
      <w:hyperlink r:id="rId16" w:history="1">
        <w:r w:rsidR="00666E46" w:rsidRPr="00C75436">
          <w:rPr>
            <w:rStyle w:val="Hyperlinkki"/>
            <w:sz w:val="24"/>
            <w:szCs w:val="24"/>
          </w:rPr>
          <w:t>https://www.ylioppilastutkinto.fi/ylioppilastutkinto/pisterajat</w:t>
        </w:r>
      </w:hyperlink>
    </w:p>
    <w:p w14:paraId="37733769" w14:textId="38A199C5" w:rsidR="002B7BE5" w:rsidRPr="00C75436" w:rsidRDefault="002B7BE5" w:rsidP="11612748">
      <w:pPr>
        <w:ind w:right="42"/>
        <w:rPr>
          <w:i/>
          <w:iCs/>
          <w:sz w:val="24"/>
          <w:szCs w:val="24"/>
        </w:rPr>
      </w:pPr>
    </w:p>
    <w:p w14:paraId="333670C5" w14:textId="184DE7CD" w:rsidR="00315BC6" w:rsidRPr="00C75436" w:rsidRDefault="008F180B">
      <w:pPr>
        <w:ind w:right="631"/>
        <w:rPr>
          <w:b/>
          <w:bCs/>
          <w:sz w:val="24"/>
          <w:szCs w:val="24"/>
        </w:rPr>
      </w:pPr>
      <w:r w:rsidRPr="00C75436">
        <w:rPr>
          <w:b/>
          <w:bCs/>
          <w:sz w:val="24"/>
          <w:szCs w:val="24"/>
        </w:rPr>
        <w:t>Oikaisuvaatimus</w:t>
      </w:r>
    </w:p>
    <w:p w14:paraId="5A2182AC" w14:textId="126B7DAF" w:rsidR="002B7BE5" w:rsidRPr="00C75436" w:rsidRDefault="00405AE0">
      <w:pPr>
        <w:ind w:right="631"/>
        <w:rPr>
          <w:color w:val="auto"/>
          <w:sz w:val="24"/>
          <w:szCs w:val="24"/>
        </w:rPr>
      </w:pPr>
      <w:r w:rsidRPr="00C75436">
        <w:rPr>
          <w:color w:val="auto"/>
          <w:sz w:val="24"/>
          <w:szCs w:val="24"/>
        </w:rPr>
        <w:t xml:space="preserve">Ylioppilastutkintolautakunnan päätökseen, jolla koesuoritus on arvosteltu, saa hakea lautakunnalta </w:t>
      </w:r>
      <w:r w:rsidR="008F180B" w:rsidRPr="00C75436">
        <w:rPr>
          <w:color w:val="auto"/>
          <w:sz w:val="24"/>
          <w:szCs w:val="24"/>
        </w:rPr>
        <w:t>oikaisua</w:t>
      </w:r>
      <w:r w:rsidRPr="00C75436">
        <w:rPr>
          <w:color w:val="auto"/>
          <w:sz w:val="24"/>
          <w:szCs w:val="24"/>
        </w:rPr>
        <w:t>. Hakemuksen voi tehdä kokelas</w:t>
      </w:r>
      <w:r w:rsidR="00254C88" w:rsidRPr="00C75436">
        <w:rPr>
          <w:color w:val="auto"/>
          <w:sz w:val="24"/>
          <w:szCs w:val="24"/>
        </w:rPr>
        <w:t xml:space="preserve"> tai </w:t>
      </w:r>
      <w:r w:rsidRPr="00C75436">
        <w:rPr>
          <w:color w:val="auto"/>
          <w:sz w:val="24"/>
          <w:szCs w:val="24"/>
        </w:rPr>
        <w:t>alle 18-vuotiaan kokelaan huoltaja</w:t>
      </w:r>
      <w:r w:rsidR="00254C88" w:rsidRPr="00C75436">
        <w:rPr>
          <w:color w:val="auto"/>
          <w:sz w:val="24"/>
          <w:szCs w:val="24"/>
        </w:rPr>
        <w:t>.</w:t>
      </w:r>
    </w:p>
    <w:p w14:paraId="529EDDEB" w14:textId="77777777" w:rsidR="006437AA" w:rsidRPr="00C75436" w:rsidRDefault="006437AA" w:rsidP="006437AA">
      <w:pPr>
        <w:ind w:left="0" w:right="671" w:firstLine="0"/>
        <w:rPr>
          <w:color w:val="FF0000"/>
          <w:sz w:val="24"/>
          <w:szCs w:val="24"/>
        </w:rPr>
      </w:pPr>
    </w:p>
    <w:p w14:paraId="33B46D9E" w14:textId="0A390AF7" w:rsidR="002B7BE5" w:rsidRPr="00C75436" w:rsidRDefault="001A135A" w:rsidP="00B80981">
      <w:pPr>
        <w:ind w:right="631"/>
        <w:jc w:val="left"/>
        <w:rPr>
          <w:color w:val="FF0000"/>
          <w:sz w:val="24"/>
          <w:szCs w:val="24"/>
        </w:rPr>
      </w:pPr>
      <w:r w:rsidRPr="00C75436">
        <w:rPr>
          <w:color w:val="auto"/>
          <w:sz w:val="24"/>
          <w:szCs w:val="24"/>
        </w:rPr>
        <w:t>Oikaisuvaatimus tehdään ensisijaisesti verkkopalvelussa osoitteessa</w:t>
      </w:r>
      <w:r w:rsidRPr="00C75436">
        <w:rPr>
          <w:color w:val="FF0000"/>
          <w:sz w:val="24"/>
          <w:szCs w:val="24"/>
        </w:rPr>
        <w:t xml:space="preserve"> </w:t>
      </w:r>
      <w:hyperlink r:id="rId17" w:history="1">
        <w:r w:rsidRPr="00C75436">
          <w:rPr>
            <w:rStyle w:val="Hyperlinkki"/>
            <w:sz w:val="24"/>
            <w:szCs w:val="24"/>
          </w:rPr>
          <w:t>kokelas.ylioppilastutkinto.fi/</w:t>
        </w:r>
      </w:hyperlink>
      <w:r w:rsidRPr="00C75436">
        <w:rPr>
          <w:sz w:val="24"/>
          <w:szCs w:val="24"/>
        </w:rPr>
        <w:t xml:space="preserve">. Oikaisuvaatimuksen voi tehdä 14 päivän kuluessa siitä, kun kokelaalla (ja alle 18-vuotiaan kokelaan huoltajalla) on ollut tilaisuus saada tieto arvostelun tuloksesta ja nähdä arvosteltu koesuorituksensa. </w:t>
      </w:r>
      <w:r w:rsidR="00B80981" w:rsidRPr="00C75436">
        <w:rPr>
          <w:color w:val="FF0000"/>
          <w:sz w:val="24"/>
          <w:szCs w:val="24"/>
        </w:rPr>
        <w:br/>
      </w:r>
    </w:p>
    <w:p w14:paraId="2A5F2F91" w14:textId="791B3F6F" w:rsidR="001A135A" w:rsidRPr="00C75436" w:rsidRDefault="001A135A" w:rsidP="00B80981">
      <w:pPr>
        <w:ind w:right="631"/>
        <w:jc w:val="left"/>
        <w:rPr>
          <w:color w:val="auto"/>
          <w:sz w:val="24"/>
          <w:szCs w:val="24"/>
        </w:rPr>
      </w:pPr>
      <w:r w:rsidRPr="00C75436">
        <w:rPr>
          <w:color w:val="auto"/>
          <w:sz w:val="24"/>
          <w:szCs w:val="24"/>
        </w:rPr>
        <w:t>Oikaisuvaatimuksen tekeminen maksaa 50 euroa. Maksu palautetaan, jos oikaisuvaatimus johtaa arvosanan tai pelkän pistemäärän korottamiseen</w:t>
      </w:r>
      <w:r w:rsidR="00B479DA">
        <w:rPr>
          <w:color w:val="auto"/>
          <w:sz w:val="24"/>
          <w:szCs w:val="24"/>
        </w:rPr>
        <w:t>.</w:t>
      </w:r>
    </w:p>
    <w:p w14:paraId="029060F5" w14:textId="720D8CDB" w:rsidR="002B7BE5" w:rsidRPr="00C75436" w:rsidRDefault="00315BC6" w:rsidP="00B80981">
      <w:pPr>
        <w:ind w:right="631"/>
        <w:jc w:val="left"/>
        <w:rPr>
          <w:sz w:val="24"/>
          <w:szCs w:val="24"/>
        </w:rPr>
      </w:pPr>
      <w:r w:rsidRPr="00C75436">
        <w:rPr>
          <w:sz w:val="24"/>
          <w:szCs w:val="24"/>
        </w:rPr>
        <w:br/>
      </w:r>
      <w:r w:rsidRPr="00C75436">
        <w:rPr>
          <w:color w:val="D3711C"/>
          <w:sz w:val="24"/>
          <w:szCs w:val="24"/>
          <w:u w:val="single" w:color="D3711C"/>
        </w:rPr>
        <w:t>Ylioppilasjuhlat</w:t>
      </w:r>
      <w:r w:rsidRPr="00C75436">
        <w:rPr>
          <w:sz w:val="24"/>
          <w:szCs w:val="24"/>
        </w:rPr>
        <w:br/>
      </w:r>
      <w:r w:rsidR="001829BD">
        <w:rPr>
          <w:sz w:val="24"/>
          <w:szCs w:val="24"/>
        </w:rPr>
        <w:t>Kevään</w:t>
      </w:r>
      <w:r w:rsidR="00405AE0" w:rsidRPr="00C75436">
        <w:rPr>
          <w:sz w:val="24"/>
          <w:szCs w:val="24"/>
        </w:rPr>
        <w:t xml:space="preserve"> 2</w:t>
      </w:r>
      <w:r w:rsidR="00967526" w:rsidRPr="00C75436">
        <w:rPr>
          <w:sz w:val="24"/>
          <w:szCs w:val="24"/>
        </w:rPr>
        <w:t>02</w:t>
      </w:r>
      <w:r w:rsidR="001829BD">
        <w:rPr>
          <w:sz w:val="24"/>
          <w:szCs w:val="24"/>
        </w:rPr>
        <w:t>3</w:t>
      </w:r>
      <w:r w:rsidR="00405AE0" w:rsidRPr="00C75436">
        <w:rPr>
          <w:sz w:val="24"/>
          <w:szCs w:val="24"/>
        </w:rPr>
        <w:t xml:space="preserve"> valmistuvien ylioppilasjuhla on</w:t>
      </w:r>
      <w:r w:rsidR="00FC608E" w:rsidRPr="00C75436">
        <w:rPr>
          <w:sz w:val="24"/>
          <w:szCs w:val="24"/>
        </w:rPr>
        <w:t xml:space="preserve"> </w:t>
      </w:r>
      <w:r w:rsidR="00183962">
        <w:rPr>
          <w:sz w:val="24"/>
          <w:szCs w:val="24"/>
        </w:rPr>
        <w:t>la 3</w:t>
      </w:r>
      <w:r w:rsidR="00FC608E" w:rsidRPr="00C75436">
        <w:rPr>
          <w:sz w:val="24"/>
          <w:szCs w:val="24"/>
        </w:rPr>
        <w:t>.</w:t>
      </w:r>
      <w:r w:rsidR="001829BD">
        <w:rPr>
          <w:sz w:val="24"/>
          <w:szCs w:val="24"/>
        </w:rPr>
        <w:t>6</w:t>
      </w:r>
      <w:r w:rsidR="00FC608E" w:rsidRPr="00C75436">
        <w:rPr>
          <w:sz w:val="24"/>
          <w:szCs w:val="24"/>
        </w:rPr>
        <w:t>.202</w:t>
      </w:r>
      <w:r w:rsidR="001829BD">
        <w:rPr>
          <w:sz w:val="24"/>
          <w:szCs w:val="24"/>
        </w:rPr>
        <w:t>3</w:t>
      </w:r>
      <w:r w:rsidR="00FC608E" w:rsidRPr="00C75436">
        <w:rPr>
          <w:sz w:val="24"/>
          <w:szCs w:val="24"/>
        </w:rPr>
        <w:t xml:space="preserve"> </w:t>
      </w:r>
      <w:r w:rsidR="006404B4">
        <w:rPr>
          <w:sz w:val="24"/>
          <w:szCs w:val="24"/>
        </w:rPr>
        <w:t>10.30</w:t>
      </w:r>
      <w:r w:rsidR="00405AE0" w:rsidRPr="00C75436">
        <w:rPr>
          <w:sz w:val="24"/>
          <w:szCs w:val="24"/>
        </w:rPr>
        <w:t>. J</w:t>
      </w:r>
      <w:r w:rsidR="000E5AFF">
        <w:rPr>
          <w:sz w:val="24"/>
          <w:szCs w:val="24"/>
        </w:rPr>
        <w:softHyphen/>
      </w:r>
      <w:r w:rsidR="000E5AFF">
        <w:rPr>
          <w:sz w:val="24"/>
          <w:szCs w:val="24"/>
        </w:rPr>
        <w:softHyphen/>
      </w:r>
      <w:r w:rsidR="000E5AFF">
        <w:rPr>
          <w:sz w:val="24"/>
          <w:szCs w:val="24"/>
        </w:rPr>
        <w:softHyphen/>
      </w:r>
      <w:r w:rsidR="006437AA" w:rsidRPr="00C75436">
        <w:rPr>
          <w:sz w:val="24"/>
          <w:szCs w:val="24"/>
        </w:rPr>
        <w:t>uhla kestää</w:t>
      </w:r>
      <w:r w:rsidR="00F4248B" w:rsidRPr="00C75436">
        <w:rPr>
          <w:sz w:val="24"/>
          <w:szCs w:val="24"/>
        </w:rPr>
        <w:t xml:space="preserve"> noin</w:t>
      </w:r>
      <w:r w:rsidR="006437AA" w:rsidRPr="00C75436">
        <w:rPr>
          <w:sz w:val="24"/>
          <w:szCs w:val="24"/>
        </w:rPr>
        <w:t xml:space="preserve"> tunnin.</w:t>
      </w:r>
    </w:p>
    <w:p w14:paraId="77E4532B" w14:textId="77777777" w:rsidR="002B7BE5" w:rsidRDefault="00405AE0" w:rsidP="00B0203F">
      <w:pPr>
        <w:spacing w:after="0" w:line="259" w:lineRule="auto"/>
        <w:ind w:left="0" w:firstLine="0"/>
        <w:jc w:val="left"/>
      </w:pPr>
      <w:r>
        <w:rPr>
          <w:b/>
          <w:color w:val="D3711C"/>
          <w:sz w:val="48"/>
        </w:rPr>
        <w:t>Onnea kirjoituksiin!</w:t>
      </w:r>
    </w:p>
    <w:sectPr w:rsidR="002B7BE5" w:rsidSect="009C395E">
      <w:type w:val="continuous"/>
      <w:pgSz w:w="11904" w:h="16838"/>
      <w:pgMar w:top="993" w:right="1440" w:bottom="568"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FEBF" w14:textId="77777777" w:rsidR="00045BBA" w:rsidRDefault="00045BBA" w:rsidP="00045BBA">
      <w:pPr>
        <w:spacing w:after="0" w:line="240" w:lineRule="auto"/>
      </w:pPr>
      <w:r>
        <w:separator/>
      </w:r>
    </w:p>
  </w:endnote>
  <w:endnote w:type="continuationSeparator" w:id="0">
    <w:p w14:paraId="7D54294A" w14:textId="77777777" w:rsidR="00045BBA" w:rsidRDefault="00045BBA" w:rsidP="0004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50AC" w14:textId="5FB69D88" w:rsidR="00045BBA" w:rsidRDefault="00045BBA">
    <w:pPr>
      <w:pStyle w:val="Yltunniste"/>
      <w:pBdr>
        <w:top w:val="single" w:sz="6" w:space="10" w:color="4472C4" w:themeColor="accent1"/>
      </w:pBdr>
      <w:spacing w:before="240"/>
      <w:jc w:val="center"/>
      <w:rPr>
        <w:color w:val="4472C4" w:themeColor="accent1"/>
      </w:rPr>
    </w:pPr>
    <w:r w:rsidRPr="00045BBA">
      <w:rPr>
        <w:color w:val="6B6C70"/>
      </w:rPr>
      <w:t xml:space="preserve"> </w:t>
    </w:r>
    <w:r>
      <w:rPr>
        <w:color w:val="6B6C70"/>
      </w:rPr>
      <w:t xml:space="preserve">Sotungin lukion ja etälukion abikirje </w:t>
    </w:r>
    <w:r w:rsidR="001829BD">
      <w:rPr>
        <w:color w:val="6B6C70"/>
      </w:rPr>
      <w:t>KEVÄT</w:t>
    </w:r>
    <w:r>
      <w:rPr>
        <w:color w:val="6B6C70"/>
      </w:rPr>
      <w:t xml:space="preserve"> 20</w:t>
    </w:r>
    <w:r w:rsidR="00A7294B">
      <w:rPr>
        <w:color w:val="6B6C70"/>
      </w:rPr>
      <w:t>2</w:t>
    </w:r>
    <w:r w:rsidR="001829BD">
      <w:rPr>
        <w:color w:val="6B6C70"/>
      </w:rPr>
      <w:t>3</w:t>
    </w:r>
  </w:p>
  <w:p w14:paraId="35528BAF" w14:textId="4BE7BB91" w:rsidR="00045BBA" w:rsidRDefault="006E6538" w:rsidP="006E6538">
    <w:pPr>
      <w:pStyle w:val="Alatunniste"/>
      <w:jc w:val="cente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rPr>
      <w:t>1</w:t>
    </w:r>
    <w:r>
      <w:rPr>
        <w:color w:val="4472C4" w:themeColor="accen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3959" w14:textId="77777777" w:rsidR="00045BBA" w:rsidRDefault="00045BBA" w:rsidP="00045BBA">
      <w:pPr>
        <w:spacing w:after="0" w:line="240" w:lineRule="auto"/>
      </w:pPr>
      <w:r>
        <w:separator/>
      </w:r>
    </w:p>
  </w:footnote>
  <w:footnote w:type="continuationSeparator" w:id="0">
    <w:p w14:paraId="5D3FA924" w14:textId="77777777" w:rsidR="00045BBA" w:rsidRDefault="00045BBA" w:rsidP="00045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08"/>
      <w:gridCol w:w="3009"/>
      <w:gridCol w:w="3007"/>
    </w:tblGrid>
    <w:tr w:rsidR="006E6538" w14:paraId="0F3E2EBF" w14:textId="77777777" w:rsidTr="246C515A">
      <w:trPr>
        <w:trHeight w:val="720"/>
      </w:trPr>
      <w:tc>
        <w:tcPr>
          <w:tcW w:w="1667" w:type="pct"/>
        </w:tcPr>
        <w:p w14:paraId="45415048" w14:textId="1D6A90A1" w:rsidR="006E6538" w:rsidRDefault="246C515A">
          <w:pPr>
            <w:pStyle w:val="Yltunniste"/>
            <w:rPr>
              <w:color w:val="4472C4" w:themeColor="accent1"/>
            </w:rPr>
          </w:pPr>
          <w:r>
            <w:rPr>
              <w:noProof/>
            </w:rPr>
            <w:drawing>
              <wp:inline distT="0" distB="0" distL="0" distR="0" wp14:anchorId="1C3B4157" wp14:editId="767EFEA1">
                <wp:extent cx="1877568" cy="600456"/>
                <wp:effectExtent l="0" t="0" r="0" b="0"/>
                <wp:docPr id="1668535439" name="Picture 7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22"/>
                        <pic:cNvPicPr/>
                      </pic:nvPicPr>
                      <pic:blipFill>
                        <a:blip r:embed="rId1">
                          <a:extLst>
                            <a:ext uri="{28A0092B-C50C-407E-A947-70E740481C1C}">
                              <a14:useLocalDpi xmlns:a14="http://schemas.microsoft.com/office/drawing/2010/main" val="0"/>
                            </a:ext>
                          </a:extLst>
                        </a:blip>
                        <a:stretch>
                          <a:fillRect/>
                        </a:stretch>
                      </pic:blipFill>
                      <pic:spPr>
                        <a:xfrm>
                          <a:off x="0" y="0"/>
                          <a:ext cx="1877568" cy="600456"/>
                        </a:xfrm>
                        <a:prstGeom prst="rect">
                          <a:avLst/>
                        </a:prstGeom>
                      </pic:spPr>
                    </pic:pic>
                  </a:graphicData>
                </a:graphic>
              </wp:inline>
            </w:drawing>
          </w:r>
        </w:p>
      </w:tc>
      <w:tc>
        <w:tcPr>
          <w:tcW w:w="1667" w:type="pct"/>
        </w:tcPr>
        <w:p w14:paraId="75B1AEBF" w14:textId="77777777" w:rsidR="006E6538" w:rsidRDefault="006E6538">
          <w:pPr>
            <w:pStyle w:val="Yltunniste"/>
            <w:jc w:val="center"/>
            <w:rPr>
              <w:color w:val="4472C4" w:themeColor="accent1"/>
            </w:rPr>
          </w:pPr>
        </w:p>
      </w:tc>
      <w:tc>
        <w:tcPr>
          <w:tcW w:w="1666" w:type="pct"/>
        </w:tcPr>
        <w:p w14:paraId="3C89D85D" w14:textId="4B655EC2" w:rsidR="006E6538" w:rsidRDefault="006E6538">
          <w:pPr>
            <w:pStyle w:val="Yltunniste"/>
            <w:jc w:val="right"/>
            <w:rPr>
              <w:color w:val="4472C4" w:themeColor="accent1"/>
            </w:rPr>
          </w:pPr>
        </w:p>
      </w:tc>
    </w:tr>
  </w:tbl>
  <w:p w14:paraId="59275CC3" w14:textId="77777777" w:rsidR="006E6538" w:rsidRDefault="006E65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D455"/>
    <w:multiLevelType w:val="hybridMultilevel"/>
    <w:tmpl w:val="DF7AE424"/>
    <w:lvl w:ilvl="0" w:tplc="D706B20A">
      <w:start w:val="2"/>
      <w:numFmt w:val="bullet"/>
      <w:lvlText w:val="-"/>
      <w:lvlJc w:val="left"/>
      <w:pPr>
        <w:ind w:left="720" w:hanging="360"/>
      </w:pPr>
      <w:rPr>
        <w:rFonts w:ascii="Calibri" w:hAnsi="Calibri" w:hint="default"/>
      </w:rPr>
    </w:lvl>
    <w:lvl w:ilvl="1" w:tplc="CCCEAB4E">
      <w:start w:val="1"/>
      <w:numFmt w:val="bullet"/>
      <w:lvlText w:val="o"/>
      <w:lvlJc w:val="left"/>
      <w:pPr>
        <w:ind w:left="1440" w:hanging="360"/>
      </w:pPr>
      <w:rPr>
        <w:rFonts w:ascii="Courier New" w:hAnsi="Courier New" w:hint="default"/>
      </w:rPr>
    </w:lvl>
    <w:lvl w:ilvl="2" w:tplc="3E2A6330">
      <w:start w:val="1"/>
      <w:numFmt w:val="bullet"/>
      <w:lvlText w:val=""/>
      <w:lvlJc w:val="left"/>
      <w:pPr>
        <w:ind w:left="2160" w:hanging="360"/>
      </w:pPr>
      <w:rPr>
        <w:rFonts w:ascii="Wingdings" w:hAnsi="Wingdings" w:hint="default"/>
      </w:rPr>
    </w:lvl>
    <w:lvl w:ilvl="3" w:tplc="C5BAE564">
      <w:start w:val="1"/>
      <w:numFmt w:val="bullet"/>
      <w:lvlText w:val=""/>
      <w:lvlJc w:val="left"/>
      <w:pPr>
        <w:ind w:left="2880" w:hanging="360"/>
      </w:pPr>
      <w:rPr>
        <w:rFonts w:ascii="Symbol" w:hAnsi="Symbol" w:hint="default"/>
      </w:rPr>
    </w:lvl>
    <w:lvl w:ilvl="4" w:tplc="C3C4A82A">
      <w:start w:val="1"/>
      <w:numFmt w:val="bullet"/>
      <w:lvlText w:val="o"/>
      <w:lvlJc w:val="left"/>
      <w:pPr>
        <w:ind w:left="3600" w:hanging="360"/>
      </w:pPr>
      <w:rPr>
        <w:rFonts w:ascii="Courier New" w:hAnsi="Courier New" w:hint="default"/>
      </w:rPr>
    </w:lvl>
    <w:lvl w:ilvl="5" w:tplc="C44C176C">
      <w:start w:val="1"/>
      <w:numFmt w:val="bullet"/>
      <w:lvlText w:val=""/>
      <w:lvlJc w:val="left"/>
      <w:pPr>
        <w:ind w:left="4320" w:hanging="360"/>
      </w:pPr>
      <w:rPr>
        <w:rFonts w:ascii="Wingdings" w:hAnsi="Wingdings" w:hint="default"/>
      </w:rPr>
    </w:lvl>
    <w:lvl w:ilvl="6" w:tplc="06FE8822">
      <w:start w:val="1"/>
      <w:numFmt w:val="bullet"/>
      <w:lvlText w:val=""/>
      <w:lvlJc w:val="left"/>
      <w:pPr>
        <w:ind w:left="5040" w:hanging="360"/>
      </w:pPr>
      <w:rPr>
        <w:rFonts w:ascii="Symbol" w:hAnsi="Symbol" w:hint="default"/>
      </w:rPr>
    </w:lvl>
    <w:lvl w:ilvl="7" w:tplc="FADA3C00">
      <w:start w:val="1"/>
      <w:numFmt w:val="bullet"/>
      <w:lvlText w:val="o"/>
      <w:lvlJc w:val="left"/>
      <w:pPr>
        <w:ind w:left="5760" w:hanging="360"/>
      </w:pPr>
      <w:rPr>
        <w:rFonts w:ascii="Courier New" w:hAnsi="Courier New" w:hint="default"/>
      </w:rPr>
    </w:lvl>
    <w:lvl w:ilvl="8" w:tplc="4148FB4A">
      <w:start w:val="1"/>
      <w:numFmt w:val="bullet"/>
      <w:lvlText w:val=""/>
      <w:lvlJc w:val="left"/>
      <w:pPr>
        <w:ind w:left="6480" w:hanging="360"/>
      </w:pPr>
      <w:rPr>
        <w:rFonts w:ascii="Wingdings" w:hAnsi="Wingdings" w:hint="default"/>
      </w:rPr>
    </w:lvl>
  </w:abstractNum>
  <w:abstractNum w:abstractNumId="1" w15:restartNumberingAfterBreak="0">
    <w:nsid w:val="04EA4237"/>
    <w:multiLevelType w:val="hybridMultilevel"/>
    <w:tmpl w:val="1EF022B6"/>
    <w:lvl w:ilvl="0" w:tplc="D0200474">
      <w:start w:val="2"/>
      <w:numFmt w:val="bullet"/>
      <w:lvlText w:val="-"/>
      <w:lvlJc w:val="left"/>
      <w:pPr>
        <w:ind w:left="406" w:hanging="360"/>
      </w:pPr>
      <w:rPr>
        <w:rFonts w:ascii="Calibri" w:eastAsia="Calibri" w:hAnsi="Calibri" w:cs="Calibri" w:hint="default"/>
      </w:rPr>
    </w:lvl>
    <w:lvl w:ilvl="1" w:tplc="040B0003" w:tentative="1">
      <w:start w:val="1"/>
      <w:numFmt w:val="bullet"/>
      <w:lvlText w:val="o"/>
      <w:lvlJc w:val="left"/>
      <w:pPr>
        <w:ind w:left="1126" w:hanging="360"/>
      </w:pPr>
      <w:rPr>
        <w:rFonts w:ascii="Courier New" w:hAnsi="Courier New" w:cs="Courier New" w:hint="default"/>
      </w:rPr>
    </w:lvl>
    <w:lvl w:ilvl="2" w:tplc="040B0005" w:tentative="1">
      <w:start w:val="1"/>
      <w:numFmt w:val="bullet"/>
      <w:lvlText w:val=""/>
      <w:lvlJc w:val="left"/>
      <w:pPr>
        <w:ind w:left="1846" w:hanging="360"/>
      </w:pPr>
      <w:rPr>
        <w:rFonts w:ascii="Wingdings" w:hAnsi="Wingdings" w:hint="default"/>
      </w:rPr>
    </w:lvl>
    <w:lvl w:ilvl="3" w:tplc="040B0001" w:tentative="1">
      <w:start w:val="1"/>
      <w:numFmt w:val="bullet"/>
      <w:lvlText w:val=""/>
      <w:lvlJc w:val="left"/>
      <w:pPr>
        <w:ind w:left="2566" w:hanging="360"/>
      </w:pPr>
      <w:rPr>
        <w:rFonts w:ascii="Symbol" w:hAnsi="Symbol" w:hint="default"/>
      </w:rPr>
    </w:lvl>
    <w:lvl w:ilvl="4" w:tplc="040B0003" w:tentative="1">
      <w:start w:val="1"/>
      <w:numFmt w:val="bullet"/>
      <w:lvlText w:val="o"/>
      <w:lvlJc w:val="left"/>
      <w:pPr>
        <w:ind w:left="3286" w:hanging="360"/>
      </w:pPr>
      <w:rPr>
        <w:rFonts w:ascii="Courier New" w:hAnsi="Courier New" w:cs="Courier New" w:hint="default"/>
      </w:rPr>
    </w:lvl>
    <w:lvl w:ilvl="5" w:tplc="040B0005" w:tentative="1">
      <w:start w:val="1"/>
      <w:numFmt w:val="bullet"/>
      <w:lvlText w:val=""/>
      <w:lvlJc w:val="left"/>
      <w:pPr>
        <w:ind w:left="4006" w:hanging="360"/>
      </w:pPr>
      <w:rPr>
        <w:rFonts w:ascii="Wingdings" w:hAnsi="Wingdings" w:hint="default"/>
      </w:rPr>
    </w:lvl>
    <w:lvl w:ilvl="6" w:tplc="040B0001" w:tentative="1">
      <w:start w:val="1"/>
      <w:numFmt w:val="bullet"/>
      <w:lvlText w:val=""/>
      <w:lvlJc w:val="left"/>
      <w:pPr>
        <w:ind w:left="4726" w:hanging="360"/>
      </w:pPr>
      <w:rPr>
        <w:rFonts w:ascii="Symbol" w:hAnsi="Symbol" w:hint="default"/>
      </w:rPr>
    </w:lvl>
    <w:lvl w:ilvl="7" w:tplc="040B0003" w:tentative="1">
      <w:start w:val="1"/>
      <w:numFmt w:val="bullet"/>
      <w:lvlText w:val="o"/>
      <w:lvlJc w:val="left"/>
      <w:pPr>
        <w:ind w:left="5446" w:hanging="360"/>
      </w:pPr>
      <w:rPr>
        <w:rFonts w:ascii="Courier New" w:hAnsi="Courier New" w:cs="Courier New" w:hint="default"/>
      </w:rPr>
    </w:lvl>
    <w:lvl w:ilvl="8" w:tplc="040B0005" w:tentative="1">
      <w:start w:val="1"/>
      <w:numFmt w:val="bullet"/>
      <w:lvlText w:val=""/>
      <w:lvlJc w:val="left"/>
      <w:pPr>
        <w:ind w:left="6166" w:hanging="360"/>
      </w:pPr>
      <w:rPr>
        <w:rFonts w:ascii="Wingdings" w:hAnsi="Wingdings" w:hint="default"/>
      </w:rPr>
    </w:lvl>
  </w:abstractNum>
  <w:abstractNum w:abstractNumId="2" w15:restartNumberingAfterBreak="0">
    <w:nsid w:val="097F741C"/>
    <w:multiLevelType w:val="hybridMultilevel"/>
    <w:tmpl w:val="0CBA8B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6E1146"/>
    <w:multiLevelType w:val="hybridMultilevel"/>
    <w:tmpl w:val="D7D82216"/>
    <w:lvl w:ilvl="0" w:tplc="20829908">
      <w:start w:val="1"/>
      <w:numFmt w:val="bullet"/>
      <w:lvlText w:val="-"/>
      <w:lvlJc w:val="left"/>
      <w:pPr>
        <w:ind w:left="3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EC55E6">
      <w:start w:val="1"/>
      <w:numFmt w:val="bullet"/>
      <w:lvlText w:val="o"/>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5210B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7806A4">
      <w:start w:val="1"/>
      <w:numFmt w:val="bullet"/>
      <w:lvlText w:val="•"/>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2D4D2">
      <w:start w:val="1"/>
      <w:numFmt w:val="bullet"/>
      <w:lvlText w:val="o"/>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3A57F6">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049744">
      <w:start w:val="1"/>
      <w:numFmt w:val="bullet"/>
      <w:lvlText w:val="•"/>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D09448">
      <w:start w:val="1"/>
      <w:numFmt w:val="bullet"/>
      <w:lvlText w:val="o"/>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40730">
      <w:start w:val="1"/>
      <w:numFmt w:val="bullet"/>
      <w:lvlText w:val="▪"/>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68582B"/>
    <w:multiLevelType w:val="hybridMultilevel"/>
    <w:tmpl w:val="71DA4868"/>
    <w:lvl w:ilvl="0" w:tplc="D0200474">
      <w:start w:val="2"/>
      <w:numFmt w:val="bullet"/>
      <w:lvlText w:val="-"/>
      <w:lvlJc w:val="left"/>
      <w:pPr>
        <w:ind w:left="406"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5297CFE"/>
    <w:multiLevelType w:val="hybridMultilevel"/>
    <w:tmpl w:val="BEF8D7F0"/>
    <w:lvl w:ilvl="0" w:tplc="CC601E82">
      <w:start w:val="1"/>
      <w:numFmt w:val="bullet"/>
      <w:lvlText w:val="•"/>
      <w:lvlJc w:val="left"/>
      <w:pPr>
        <w:ind w:left="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18E88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4AE9B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F637F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081E1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06675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C6311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C833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E5EA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2330DE2"/>
    <w:multiLevelType w:val="hybridMultilevel"/>
    <w:tmpl w:val="B2D4FCE2"/>
    <w:lvl w:ilvl="0" w:tplc="F926EF16">
      <w:start w:val="1"/>
      <w:numFmt w:val="bullet"/>
      <w:lvlText w:val="•"/>
      <w:lvlJc w:val="left"/>
      <w:pPr>
        <w:ind w:left="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DC5678">
      <w:start w:val="1"/>
      <w:numFmt w:val="bullet"/>
      <w:lvlText w:val="o"/>
      <w:lvlJc w:val="left"/>
      <w:pPr>
        <w:ind w:left="1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62F5E">
      <w:start w:val="1"/>
      <w:numFmt w:val="bullet"/>
      <w:lvlText w:val="▪"/>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9E046E">
      <w:start w:val="1"/>
      <w:numFmt w:val="bullet"/>
      <w:lvlText w:val="•"/>
      <w:lvlJc w:val="left"/>
      <w:pPr>
        <w:ind w:left="2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84247E">
      <w:start w:val="1"/>
      <w:numFmt w:val="bullet"/>
      <w:lvlText w:val="o"/>
      <w:lvlJc w:val="left"/>
      <w:pPr>
        <w:ind w:left="3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EF9C2">
      <w:start w:val="1"/>
      <w:numFmt w:val="bullet"/>
      <w:lvlText w:val="▪"/>
      <w:lvlJc w:val="left"/>
      <w:pPr>
        <w:ind w:left="39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963FD8">
      <w:start w:val="1"/>
      <w:numFmt w:val="bullet"/>
      <w:lvlText w:val="•"/>
      <w:lvlJc w:val="left"/>
      <w:pPr>
        <w:ind w:left="4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EA1636">
      <w:start w:val="1"/>
      <w:numFmt w:val="bullet"/>
      <w:lvlText w:val="o"/>
      <w:lvlJc w:val="left"/>
      <w:pPr>
        <w:ind w:left="5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CC7572">
      <w:start w:val="1"/>
      <w:numFmt w:val="bullet"/>
      <w:lvlText w:val="▪"/>
      <w:lvlJc w:val="left"/>
      <w:pPr>
        <w:ind w:left="6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7F46DA"/>
    <w:multiLevelType w:val="hybridMultilevel"/>
    <w:tmpl w:val="874E39D2"/>
    <w:lvl w:ilvl="0" w:tplc="040B0001">
      <w:start w:val="1"/>
      <w:numFmt w:val="bullet"/>
      <w:lvlText w:val=""/>
      <w:lvlJc w:val="left"/>
      <w:pPr>
        <w:ind w:left="370" w:hanging="360"/>
      </w:pPr>
      <w:rPr>
        <w:rFonts w:ascii="Symbol" w:hAnsi="Symbol" w:hint="default"/>
      </w:rPr>
    </w:lvl>
    <w:lvl w:ilvl="1" w:tplc="040B0003" w:tentative="1">
      <w:start w:val="1"/>
      <w:numFmt w:val="bullet"/>
      <w:lvlText w:val="o"/>
      <w:lvlJc w:val="left"/>
      <w:pPr>
        <w:ind w:left="1404" w:hanging="360"/>
      </w:pPr>
      <w:rPr>
        <w:rFonts w:ascii="Courier New" w:hAnsi="Courier New" w:cs="Courier New" w:hint="default"/>
      </w:rPr>
    </w:lvl>
    <w:lvl w:ilvl="2" w:tplc="040B0005" w:tentative="1">
      <w:start w:val="1"/>
      <w:numFmt w:val="bullet"/>
      <w:lvlText w:val=""/>
      <w:lvlJc w:val="left"/>
      <w:pPr>
        <w:ind w:left="2124" w:hanging="360"/>
      </w:pPr>
      <w:rPr>
        <w:rFonts w:ascii="Wingdings" w:hAnsi="Wingdings" w:hint="default"/>
      </w:rPr>
    </w:lvl>
    <w:lvl w:ilvl="3" w:tplc="040B0001" w:tentative="1">
      <w:start w:val="1"/>
      <w:numFmt w:val="bullet"/>
      <w:lvlText w:val=""/>
      <w:lvlJc w:val="left"/>
      <w:pPr>
        <w:ind w:left="2844" w:hanging="360"/>
      </w:pPr>
      <w:rPr>
        <w:rFonts w:ascii="Symbol" w:hAnsi="Symbol" w:hint="default"/>
      </w:rPr>
    </w:lvl>
    <w:lvl w:ilvl="4" w:tplc="040B0003" w:tentative="1">
      <w:start w:val="1"/>
      <w:numFmt w:val="bullet"/>
      <w:lvlText w:val="o"/>
      <w:lvlJc w:val="left"/>
      <w:pPr>
        <w:ind w:left="3564" w:hanging="360"/>
      </w:pPr>
      <w:rPr>
        <w:rFonts w:ascii="Courier New" w:hAnsi="Courier New" w:cs="Courier New" w:hint="default"/>
      </w:rPr>
    </w:lvl>
    <w:lvl w:ilvl="5" w:tplc="040B0005" w:tentative="1">
      <w:start w:val="1"/>
      <w:numFmt w:val="bullet"/>
      <w:lvlText w:val=""/>
      <w:lvlJc w:val="left"/>
      <w:pPr>
        <w:ind w:left="4284" w:hanging="360"/>
      </w:pPr>
      <w:rPr>
        <w:rFonts w:ascii="Wingdings" w:hAnsi="Wingdings" w:hint="default"/>
      </w:rPr>
    </w:lvl>
    <w:lvl w:ilvl="6" w:tplc="040B0001" w:tentative="1">
      <w:start w:val="1"/>
      <w:numFmt w:val="bullet"/>
      <w:lvlText w:val=""/>
      <w:lvlJc w:val="left"/>
      <w:pPr>
        <w:ind w:left="5004" w:hanging="360"/>
      </w:pPr>
      <w:rPr>
        <w:rFonts w:ascii="Symbol" w:hAnsi="Symbol" w:hint="default"/>
      </w:rPr>
    </w:lvl>
    <w:lvl w:ilvl="7" w:tplc="040B0003" w:tentative="1">
      <w:start w:val="1"/>
      <w:numFmt w:val="bullet"/>
      <w:lvlText w:val="o"/>
      <w:lvlJc w:val="left"/>
      <w:pPr>
        <w:ind w:left="5724" w:hanging="360"/>
      </w:pPr>
      <w:rPr>
        <w:rFonts w:ascii="Courier New" w:hAnsi="Courier New" w:cs="Courier New" w:hint="default"/>
      </w:rPr>
    </w:lvl>
    <w:lvl w:ilvl="8" w:tplc="040B0005" w:tentative="1">
      <w:start w:val="1"/>
      <w:numFmt w:val="bullet"/>
      <w:lvlText w:val=""/>
      <w:lvlJc w:val="left"/>
      <w:pPr>
        <w:ind w:left="6444" w:hanging="360"/>
      </w:pPr>
      <w:rPr>
        <w:rFonts w:ascii="Wingdings" w:hAnsi="Wingdings" w:hint="default"/>
      </w:rPr>
    </w:lvl>
  </w:abstractNum>
  <w:abstractNum w:abstractNumId="8" w15:restartNumberingAfterBreak="0">
    <w:nsid w:val="7B2D3E4E"/>
    <w:multiLevelType w:val="hybridMultilevel"/>
    <w:tmpl w:val="E71E1A00"/>
    <w:lvl w:ilvl="0" w:tplc="040B000F">
      <w:start w:val="1"/>
      <w:numFmt w:val="decimal"/>
      <w:lvlText w:val="%1."/>
      <w:lvlJc w:val="left"/>
      <w:pPr>
        <w:ind w:left="406" w:hanging="360"/>
      </w:pPr>
    </w:lvl>
    <w:lvl w:ilvl="1" w:tplc="040B0019" w:tentative="1">
      <w:start w:val="1"/>
      <w:numFmt w:val="lowerLetter"/>
      <w:lvlText w:val="%2."/>
      <w:lvlJc w:val="left"/>
      <w:pPr>
        <w:ind w:left="1126" w:hanging="360"/>
      </w:pPr>
    </w:lvl>
    <w:lvl w:ilvl="2" w:tplc="040B001B" w:tentative="1">
      <w:start w:val="1"/>
      <w:numFmt w:val="lowerRoman"/>
      <w:lvlText w:val="%3."/>
      <w:lvlJc w:val="right"/>
      <w:pPr>
        <w:ind w:left="1846" w:hanging="180"/>
      </w:pPr>
    </w:lvl>
    <w:lvl w:ilvl="3" w:tplc="040B000F" w:tentative="1">
      <w:start w:val="1"/>
      <w:numFmt w:val="decimal"/>
      <w:lvlText w:val="%4."/>
      <w:lvlJc w:val="left"/>
      <w:pPr>
        <w:ind w:left="2566" w:hanging="360"/>
      </w:pPr>
    </w:lvl>
    <w:lvl w:ilvl="4" w:tplc="040B0019" w:tentative="1">
      <w:start w:val="1"/>
      <w:numFmt w:val="lowerLetter"/>
      <w:lvlText w:val="%5."/>
      <w:lvlJc w:val="left"/>
      <w:pPr>
        <w:ind w:left="3286" w:hanging="360"/>
      </w:pPr>
    </w:lvl>
    <w:lvl w:ilvl="5" w:tplc="040B001B" w:tentative="1">
      <w:start w:val="1"/>
      <w:numFmt w:val="lowerRoman"/>
      <w:lvlText w:val="%6."/>
      <w:lvlJc w:val="right"/>
      <w:pPr>
        <w:ind w:left="4006" w:hanging="180"/>
      </w:pPr>
    </w:lvl>
    <w:lvl w:ilvl="6" w:tplc="040B000F" w:tentative="1">
      <w:start w:val="1"/>
      <w:numFmt w:val="decimal"/>
      <w:lvlText w:val="%7."/>
      <w:lvlJc w:val="left"/>
      <w:pPr>
        <w:ind w:left="4726" w:hanging="360"/>
      </w:pPr>
    </w:lvl>
    <w:lvl w:ilvl="7" w:tplc="040B0019" w:tentative="1">
      <w:start w:val="1"/>
      <w:numFmt w:val="lowerLetter"/>
      <w:lvlText w:val="%8."/>
      <w:lvlJc w:val="left"/>
      <w:pPr>
        <w:ind w:left="5446" w:hanging="360"/>
      </w:pPr>
    </w:lvl>
    <w:lvl w:ilvl="8" w:tplc="040B001B" w:tentative="1">
      <w:start w:val="1"/>
      <w:numFmt w:val="lowerRoman"/>
      <w:lvlText w:val="%9."/>
      <w:lvlJc w:val="right"/>
      <w:pPr>
        <w:ind w:left="6166" w:hanging="180"/>
      </w:pPr>
    </w:lvl>
  </w:abstractNum>
  <w:num w:numId="1" w16cid:durableId="2123642716">
    <w:abstractNumId w:val="0"/>
  </w:num>
  <w:num w:numId="2" w16cid:durableId="104886091">
    <w:abstractNumId w:val="5"/>
  </w:num>
  <w:num w:numId="3" w16cid:durableId="93944847">
    <w:abstractNumId w:val="6"/>
  </w:num>
  <w:num w:numId="4" w16cid:durableId="1866358260">
    <w:abstractNumId w:val="3"/>
  </w:num>
  <w:num w:numId="5" w16cid:durableId="1827938574">
    <w:abstractNumId w:val="1"/>
  </w:num>
  <w:num w:numId="6" w16cid:durableId="271397535">
    <w:abstractNumId w:val="4"/>
  </w:num>
  <w:num w:numId="7" w16cid:durableId="1816141946">
    <w:abstractNumId w:val="8"/>
  </w:num>
  <w:num w:numId="8" w16cid:durableId="877856384">
    <w:abstractNumId w:val="7"/>
  </w:num>
  <w:num w:numId="9" w16cid:durableId="787166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E5"/>
    <w:rsid w:val="0003419A"/>
    <w:rsid w:val="00045BBA"/>
    <w:rsid w:val="000464AF"/>
    <w:rsid w:val="000540B7"/>
    <w:rsid w:val="000B391F"/>
    <w:rsid w:val="000B3BC7"/>
    <w:rsid w:val="000D43ED"/>
    <w:rsid w:val="000E5AFF"/>
    <w:rsid w:val="000F4C86"/>
    <w:rsid w:val="00161AD4"/>
    <w:rsid w:val="001823C4"/>
    <w:rsid w:val="001829BD"/>
    <w:rsid w:val="00183962"/>
    <w:rsid w:val="001A135A"/>
    <w:rsid w:val="001B1ADB"/>
    <w:rsid w:val="001D7D2F"/>
    <w:rsid w:val="001F5806"/>
    <w:rsid w:val="00207315"/>
    <w:rsid w:val="002311CD"/>
    <w:rsid w:val="00233A62"/>
    <w:rsid w:val="00243CE1"/>
    <w:rsid w:val="00254C88"/>
    <w:rsid w:val="00265E64"/>
    <w:rsid w:val="002857BC"/>
    <w:rsid w:val="002B5DD2"/>
    <w:rsid w:val="002B7BE5"/>
    <w:rsid w:val="002D6CC9"/>
    <w:rsid w:val="002E16F4"/>
    <w:rsid w:val="002E28F1"/>
    <w:rsid w:val="002E3357"/>
    <w:rsid w:val="002E6FF3"/>
    <w:rsid w:val="00315BC6"/>
    <w:rsid w:val="00316A0F"/>
    <w:rsid w:val="00333E89"/>
    <w:rsid w:val="00344EAA"/>
    <w:rsid w:val="003716B9"/>
    <w:rsid w:val="003931A9"/>
    <w:rsid w:val="003C677F"/>
    <w:rsid w:val="003D6C36"/>
    <w:rsid w:val="003D75D8"/>
    <w:rsid w:val="00405AE0"/>
    <w:rsid w:val="00406D86"/>
    <w:rsid w:val="00447463"/>
    <w:rsid w:val="00454C4E"/>
    <w:rsid w:val="00464447"/>
    <w:rsid w:val="004B5E26"/>
    <w:rsid w:val="004B6B25"/>
    <w:rsid w:val="004C035C"/>
    <w:rsid w:val="005769B3"/>
    <w:rsid w:val="005C123F"/>
    <w:rsid w:val="00637E63"/>
    <w:rsid w:val="006404B4"/>
    <w:rsid w:val="006437AA"/>
    <w:rsid w:val="006456FD"/>
    <w:rsid w:val="00660530"/>
    <w:rsid w:val="00666E46"/>
    <w:rsid w:val="00693E75"/>
    <w:rsid w:val="006E6538"/>
    <w:rsid w:val="00707767"/>
    <w:rsid w:val="00707C2D"/>
    <w:rsid w:val="007164CF"/>
    <w:rsid w:val="00731D02"/>
    <w:rsid w:val="0075421C"/>
    <w:rsid w:val="0079461D"/>
    <w:rsid w:val="00805110"/>
    <w:rsid w:val="00820D5D"/>
    <w:rsid w:val="00833A36"/>
    <w:rsid w:val="00863EDC"/>
    <w:rsid w:val="00867771"/>
    <w:rsid w:val="008C5F13"/>
    <w:rsid w:val="008D4BB4"/>
    <w:rsid w:val="008F180B"/>
    <w:rsid w:val="00910884"/>
    <w:rsid w:val="00912DDD"/>
    <w:rsid w:val="00935918"/>
    <w:rsid w:val="00967526"/>
    <w:rsid w:val="00982179"/>
    <w:rsid w:val="009B59E3"/>
    <w:rsid w:val="009C395E"/>
    <w:rsid w:val="00A22C57"/>
    <w:rsid w:val="00A65894"/>
    <w:rsid w:val="00A711F4"/>
    <w:rsid w:val="00A7294B"/>
    <w:rsid w:val="00AA1587"/>
    <w:rsid w:val="00AB3D78"/>
    <w:rsid w:val="00ACA798"/>
    <w:rsid w:val="00AE5C9D"/>
    <w:rsid w:val="00B0203F"/>
    <w:rsid w:val="00B1535B"/>
    <w:rsid w:val="00B44E9B"/>
    <w:rsid w:val="00B479DA"/>
    <w:rsid w:val="00B75EFA"/>
    <w:rsid w:val="00B80981"/>
    <w:rsid w:val="00B84DB0"/>
    <w:rsid w:val="00BF360E"/>
    <w:rsid w:val="00BF4623"/>
    <w:rsid w:val="00C1453D"/>
    <w:rsid w:val="00C44B41"/>
    <w:rsid w:val="00C7171F"/>
    <w:rsid w:val="00C75436"/>
    <w:rsid w:val="00CB43D8"/>
    <w:rsid w:val="00CB6986"/>
    <w:rsid w:val="00D2396C"/>
    <w:rsid w:val="00D32021"/>
    <w:rsid w:val="00DF7B2B"/>
    <w:rsid w:val="00E82AB1"/>
    <w:rsid w:val="00F17052"/>
    <w:rsid w:val="00F234AE"/>
    <w:rsid w:val="00F4248B"/>
    <w:rsid w:val="00F52977"/>
    <w:rsid w:val="00F83448"/>
    <w:rsid w:val="00F83DC7"/>
    <w:rsid w:val="00FB3201"/>
    <w:rsid w:val="00FC608E"/>
    <w:rsid w:val="00FC7B8C"/>
    <w:rsid w:val="02F08567"/>
    <w:rsid w:val="03406824"/>
    <w:rsid w:val="05392422"/>
    <w:rsid w:val="054928BF"/>
    <w:rsid w:val="0792420C"/>
    <w:rsid w:val="07F351EC"/>
    <w:rsid w:val="0ABF7016"/>
    <w:rsid w:val="0BD177F4"/>
    <w:rsid w:val="0EADE0E6"/>
    <w:rsid w:val="0EC8D8C2"/>
    <w:rsid w:val="0F2CAE43"/>
    <w:rsid w:val="11612748"/>
    <w:rsid w:val="1166D53A"/>
    <w:rsid w:val="11F119AB"/>
    <w:rsid w:val="1381DD8D"/>
    <w:rsid w:val="13832188"/>
    <w:rsid w:val="14BEA1C0"/>
    <w:rsid w:val="14F285AD"/>
    <w:rsid w:val="15432C97"/>
    <w:rsid w:val="15D211A8"/>
    <w:rsid w:val="163F794F"/>
    <w:rsid w:val="164C6FD9"/>
    <w:rsid w:val="1716A824"/>
    <w:rsid w:val="17A3BB06"/>
    <w:rsid w:val="18361640"/>
    <w:rsid w:val="189F1407"/>
    <w:rsid w:val="1911D1C6"/>
    <w:rsid w:val="19B6E9BA"/>
    <w:rsid w:val="1A6260E0"/>
    <w:rsid w:val="1BC4EDBC"/>
    <w:rsid w:val="1E28151A"/>
    <w:rsid w:val="1E71385B"/>
    <w:rsid w:val="1EB4BEDA"/>
    <w:rsid w:val="208C48C8"/>
    <w:rsid w:val="219EFE89"/>
    <w:rsid w:val="221C0F99"/>
    <w:rsid w:val="235D3A8E"/>
    <w:rsid w:val="23616689"/>
    <w:rsid w:val="2394AD3B"/>
    <w:rsid w:val="2397BF53"/>
    <w:rsid w:val="23D7C22C"/>
    <w:rsid w:val="246C515A"/>
    <w:rsid w:val="24CA6DFC"/>
    <w:rsid w:val="24DC4D8D"/>
    <w:rsid w:val="258B55AB"/>
    <w:rsid w:val="25D11A47"/>
    <w:rsid w:val="25E04DD0"/>
    <w:rsid w:val="2628D8A6"/>
    <w:rsid w:val="26F9663A"/>
    <w:rsid w:val="27B260A4"/>
    <w:rsid w:val="295C2A75"/>
    <w:rsid w:val="2B414269"/>
    <w:rsid w:val="2C9E9F8A"/>
    <w:rsid w:val="2F3CE2E6"/>
    <w:rsid w:val="306C38A6"/>
    <w:rsid w:val="30E9B540"/>
    <w:rsid w:val="32C1496F"/>
    <w:rsid w:val="32C2FA15"/>
    <w:rsid w:val="335B94C7"/>
    <w:rsid w:val="3451175C"/>
    <w:rsid w:val="34951603"/>
    <w:rsid w:val="34E50C87"/>
    <w:rsid w:val="367A7E69"/>
    <w:rsid w:val="39D4D7CD"/>
    <w:rsid w:val="39E7CAF1"/>
    <w:rsid w:val="3AC08F88"/>
    <w:rsid w:val="3ACACC5B"/>
    <w:rsid w:val="3C5101BB"/>
    <w:rsid w:val="3E3BF849"/>
    <w:rsid w:val="3E6BEB23"/>
    <w:rsid w:val="3F1BC026"/>
    <w:rsid w:val="418FF14D"/>
    <w:rsid w:val="41A9B1E0"/>
    <w:rsid w:val="43C458E8"/>
    <w:rsid w:val="442B8236"/>
    <w:rsid w:val="4502C18D"/>
    <w:rsid w:val="4608BD9F"/>
    <w:rsid w:val="460F3296"/>
    <w:rsid w:val="46C505AD"/>
    <w:rsid w:val="46D02A54"/>
    <w:rsid w:val="490137D1"/>
    <w:rsid w:val="4942BB58"/>
    <w:rsid w:val="4B3B95F1"/>
    <w:rsid w:val="4BC24771"/>
    <w:rsid w:val="4CE87F41"/>
    <w:rsid w:val="4DB05ADE"/>
    <w:rsid w:val="4E1978E9"/>
    <w:rsid w:val="4E276E35"/>
    <w:rsid w:val="4F2C37D7"/>
    <w:rsid w:val="50FF1D3C"/>
    <w:rsid w:val="511A9CA2"/>
    <w:rsid w:val="51352C28"/>
    <w:rsid w:val="5197A68F"/>
    <w:rsid w:val="533618F1"/>
    <w:rsid w:val="54721138"/>
    <w:rsid w:val="54CF44C0"/>
    <w:rsid w:val="55E7ADF8"/>
    <w:rsid w:val="56BE1FB9"/>
    <w:rsid w:val="58F2B747"/>
    <w:rsid w:val="5902B92F"/>
    <w:rsid w:val="5A11E0F0"/>
    <w:rsid w:val="5B3EBFD3"/>
    <w:rsid w:val="5CC25E33"/>
    <w:rsid w:val="5CEB277F"/>
    <w:rsid w:val="5D10F7DF"/>
    <w:rsid w:val="5D4691CE"/>
    <w:rsid w:val="5DFDEEFC"/>
    <w:rsid w:val="5E7AFA00"/>
    <w:rsid w:val="5EBB6781"/>
    <w:rsid w:val="5FD05FFF"/>
    <w:rsid w:val="5FDC1F10"/>
    <w:rsid w:val="5FE56C61"/>
    <w:rsid w:val="61EE57F6"/>
    <w:rsid w:val="638304AC"/>
    <w:rsid w:val="638473A4"/>
    <w:rsid w:val="6423E20A"/>
    <w:rsid w:val="64BAC4DF"/>
    <w:rsid w:val="65BA097D"/>
    <w:rsid w:val="66D5D1C4"/>
    <w:rsid w:val="6A872DD3"/>
    <w:rsid w:val="6D5D1E65"/>
    <w:rsid w:val="6DC51B62"/>
    <w:rsid w:val="6E1E602A"/>
    <w:rsid w:val="6EFA9577"/>
    <w:rsid w:val="6F1E2D89"/>
    <w:rsid w:val="6F47C366"/>
    <w:rsid w:val="71938EBB"/>
    <w:rsid w:val="71B3EEDD"/>
    <w:rsid w:val="732AEE5B"/>
    <w:rsid w:val="73DCE9D4"/>
    <w:rsid w:val="741B3489"/>
    <w:rsid w:val="7434F264"/>
    <w:rsid w:val="74C6215E"/>
    <w:rsid w:val="7778D80F"/>
    <w:rsid w:val="78CCB153"/>
    <w:rsid w:val="79547957"/>
    <w:rsid w:val="7A4E9B94"/>
    <w:rsid w:val="7A84C8A1"/>
    <w:rsid w:val="7C2F81CD"/>
    <w:rsid w:val="7C52AF75"/>
    <w:rsid w:val="7D41105A"/>
    <w:rsid w:val="7EC3284A"/>
    <w:rsid w:val="7EEE36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4E78"/>
  <w15:docId w15:val="{CAAB0610-C043-4AF4-95DD-8C03346D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4" w:line="228" w:lineRule="auto"/>
      <w:ind w:left="10" w:hanging="10"/>
      <w:jc w:val="both"/>
    </w:pPr>
    <w:rPr>
      <w:rFonts w:ascii="Calibri" w:eastAsia="Calibri" w:hAnsi="Calibri" w:cs="Calibri"/>
      <w:color w:val="000000"/>
      <w:sz w:val="20"/>
    </w:rPr>
  </w:style>
  <w:style w:type="paragraph" w:styleId="Otsikko1">
    <w:name w:val="heading 1"/>
    <w:next w:val="Normaali"/>
    <w:link w:val="Otsikko1Char"/>
    <w:uiPriority w:val="9"/>
    <w:qFormat/>
    <w:pPr>
      <w:keepNext/>
      <w:keepLines/>
      <w:spacing w:after="17"/>
      <w:outlineLvl w:val="0"/>
    </w:pPr>
    <w:rPr>
      <w:rFonts w:ascii="Calibri" w:eastAsia="Calibri" w:hAnsi="Calibri" w:cs="Calibri"/>
      <w:b/>
      <w:color w:val="000000"/>
      <w:sz w:val="24"/>
    </w:rPr>
  </w:style>
  <w:style w:type="paragraph" w:styleId="Otsikko2">
    <w:name w:val="heading 2"/>
    <w:next w:val="Normaali"/>
    <w:link w:val="Otsikko2Char"/>
    <w:uiPriority w:val="9"/>
    <w:unhideWhenUsed/>
    <w:qFormat/>
    <w:pPr>
      <w:keepNext/>
      <w:keepLines/>
      <w:spacing w:after="10" w:line="247" w:lineRule="auto"/>
      <w:ind w:left="10" w:hanging="10"/>
      <w:jc w:val="both"/>
      <w:outlineLvl w:val="1"/>
    </w:pPr>
    <w:rPr>
      <w:rFonts w:ascii="Calibri" w:eastAsia="Calibri" w:hAnsi="Calibri" w:cs="Calibri"/>
      <w:b/>
      <w:color w:val="000000"/>
      <w:sz w:val="20"/>
    </w:rPr>
  </w:style>
  <w:style w:type="paragraph" w:styleId="Otsikko3">
    <w:name w:val="heading 3"/>
    <w:next w:val="Normaali"/>
    <w:link w:val="Otsikko3Char"/>
    <w:uiPriority w:val="9"/>
    <w:unhideWhenUsed/>
    <w:qFormat/>
    <w:pPr>
      <w:keepNext/>
      <w:keepLines/>
      <w:spacing w:after="10" w:line="247" w:lineRule="auto"/>
      <w:ind w:left="10" w:hanging="10"/>
      <w:jc w:val="both"/>
      <w:outlineLvl w:val="2"/>
    </w:pPr>
    <w:rPr>
      <w:rFonts w:ascii="Calibri" w:eastAsia="Calibri" w:hAnsi="Calibri" w:cs="Calibri"/>
      <w:b/>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Calibri" w:eastAsia="Calibri" w:hAnsi="Calibri" w:cs="Calibri"/>
      <w:b/>
      <w:color w:val="000000"/>
      <w:sz w:val="24"/>
    </w:rPr>
  </w:style>
  <w:style w:type="character" w:customStyle="1" w:styleId="Otsikko2Char">
    <w:name w:val="Otsikko 2 Char"/>
    <w:link w:val="Otsikko2"/>
    <w:rPr>
      <w:rFonts w:ascii="Calibri" w:eastAsia="Calibri" w:hAnsi="Calibri" w:cs="Calibri"/>
      <w:b/>
      <w:color w:val="000000"/>
      <w:sz w:val="20"/>
    </w:rPr>
  </w:style>
  <w:style w:type="character" w:customStyle="1" w:styleId="Otsikko3Char">
    <w:name w:val="Otsikko 3 Char"/>
    <w:link w:val="Otsikko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045BB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045BBA"/>
    <w:rPr>
      <w:rFonts w:ascii="Calibri" w:eastAsia="Calibri" w:hAnsi="Calibri" w:cs="Calibri"/>
      <w:color w:val="000000"/>
      <w:sz w:val="20"/>
    </w:rPr>
  </w:style>
  <w:style w:type="paragraph" w:styleId="Alatunniste">
    <w:name w:val="footer"/>
    <w:basedOn w:val="Normaali"/>
    <w:link w:val="AlatunnisteChar"/>
    <w:uiPriority w:val="99"/>
    <w:unhideWhenUsed/>
    <w:rsid w:val="00045BB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045BBA"/>
    <w:rPr>
      <w:rFonts w:ascii="Calibri" w:eastAsia="Calibri" w:hAnsi="Calibri" w:cs="Calibri"/>
      <w:color w:val="000000"/>
      <w:sz w:val="20"/>
    </w:rPr>
  </w:style>
  <w:style w:type="character" w:styleId="Hyperlinkki">
    <w:name w:val="Hyperlink"/>
    <w:basedOn w:val="Kappaleenoletusfontti"/>
    <w:uiPriority w:val="99"/>
    <w:unhideWhenUsed/>
    <w:rsid w:val="00A65894"/>
    <w:rPr>
      <w:color w:val="0000FF"/>
      <w:u w:val="single"/>
    </w:rPr>
  </w:style>
  <w:style w:type="table" w:styleId="TaulukkoRuudukko">
    <w:name w:val="Table Grid"/>
    <w:basedOn w:val="Normaalitaulukko"/>
    <w:uiPriority w:val="39"/>
    <w:rsid w:val="00A6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B75EFA"/>
    <w:rPr>
      <w:color w:val="605E5C"/>
      <w:shd w:val="clear" w:color="auto" w:fill="E1DFDD"/>
    </w:rPr>
  </w:style>
  <w:style w:type="paragraph" w:styleId="Luettelokappale">
    <w:name w:val="List Paragraph"/>
    <w:basedOn w:val="Normaali"/>
    <w:uiPriority w:val="34"/>
    <w:qFormat/>
    <w:rsid w:val="00B75EFA"/>
    <w:pPr>
      <w:ind w:left="720"/>
      <w:contextualSpacing/>
    </w:pPr>
  </w:style>
  <w:style w:type="paragraph" w:styleId="Seliteteksti">
    <w:name w:val="Balloon Text"/>
    <w:basedOn w:val="Normaali"/>
    <w:link w:val="SelitetekstiChar"/>
    <w:uiPriority w:val="99"/>
    <w:semiHidden/>
    <w:unhideWhenUsed/>
    <w:rsid w:val="00912DDD"/>
    <w:pPr>
      <w:spacing w:after="0" w:line="240" w:lineRule="auto"/>
    </w:pPr>
    <w:rPr>
      <w:rFonts w:ascii="Arial" w:hAnsi="Arial" w:cs="Arial"/>
      <w:sz w:val="18"/>
      <w:szCs w:val="18"/>
    </w:rPr>
  </w:style>
  <w:style w:type="character" w:customStyle="1" w:styleId="SelitetekstiChar">
    <w:name w:val="Seliteteksti Char"/>
    <w:basedOn w:val="Kappaleenoletusfontti"/>
    <w:link w:val="Seliteteksti"/>
    <w:uiPriority w:val="99"/>
    <w:semiHidden/>
    <w:rsid w:val="00912DDD"/>
    <w:rPr>
      <w:rFonts w:ascii="Arial" w:eastAsia="Calibri" w:hAnsi="Arial" w:cs="Arial"/>
      <w:color w:val="000000"/>
      <w:sz w:val="18"/>
      <w:szCs w:val="18"/>
    </w:rPr>
  </w:style>
  <w:style w:type="character" w:styleId="AvattuHyperlinkki">
    <w:name w:val="FollowedHyperlink"/>
    <w:basedOn w:val="Kappaleenoletusfontti"/>
    <w:uiPriority w:val="99"/>
    <w:semiHidden/>
    <w:unhideWhenUsed/>
    <w:rsid w:val="001A1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9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lioppilastutkinto.fi/maaraykset/yleiset-maaraykset-ja-ohje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kokelas.ylioppilastutkinto.fi/" TargetMode="External"/><Relationship Id="rId2" Type="http://schemas.openxmlformats.org/officeDocument/2006/relationships/customXml" Target="../customXml/item2.xml"/><Relationship Id="rId16" Type="http://schemas.openxmlformats.org/officeDocument/2006/relationships/hyperlink" Target="https://www.ylioppilastutkinto.fi/ylioppilastutkinto/pisteraj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lioppilastutkinto.fi/maaraykset/tiedote-kokelaill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eat.abitt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e0a159-7e47-4325-9b09-1ff64526e87f">
      <Terms xmlns="http://schemas.microsoft.com/office/infopath/2007/PartnerControls"/>
    </lcf76f155ced4ddcb4097134ff3c332f>
    <TaxCatchAll xmlns="b96513bc-bd5c-4350-b5f6-bc9b735983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614CC5EB60191E4B9657C93E1F504B73" ma:contentTypeVersion="16" ma:contentTypeDescription="Luo uusi asiakirja." ma:contentTypeScope="" ma:versionID="2b2b62b6e3b7642b10e14df68f942a20">
  <xsd:schema xmlns:xsd="http://www.w3.org/2001/XMLSchema" xmlns:xs="http://www.w3.org/2001/XMLSchema" xmlns:p="http://schemas.microsoft.com/office/2006/metadata/properties" xmlns:ns2="c4e0a159-7e47-4325-9b09-1ff64526e87f" xmlns:ns3="b96513bc-bd5c-4350-b5f6-bc9b73598390" targetNamespace="http://schemas.microsoft.com/office/2006/metadata/properties" ma:root="true" ma:fieldsID="a86691af623619bc1a77de30b0e5fa9d" ns2:_="" ns3:_="">
    <xsd:import namespace="c4e0a159-7e47-4325-9b09-1ff64526e87f"/>
    <xsd:import namespace="b96513bc-bd5c-4350-b5f6-bc9b73598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0a159-7e47-4325-9b09-1ff64526e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2a6105a6-9066-46a6-9203-7629a0f2e1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513bc-bd5c-4350-b5f6-bc9b73598390"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7efc5953-f33a-45c3-adce-95c6900e4951}" ma:internalName="TaxCatchAll" ma:showField="CatchAllData" ma:web="b96513bc-bd5c-4350-b5f6-bc9b73598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4537A-BB24-49AA-891F-BC0CF6096DE3}">
  <ds:schemaRefs>
    <ds:schemaRef ds:uri="http://schemas.openxmlformats.org/officeDocument/2006/bibliography"/>
  </ds:schemaRefs>
</ds:datastoreItem>
</file>

<file path=customXml/itemProps2.xml><?xml version="1.0" encoding="utf-8"?>
<ds:datastoreItem xmlns:ds="http://schemas.openxmlformats.org/officeDocument/2006/customXml" ds:itemID="{E960D949-FFFF-4EB9-8DD9-7E93D2AFF9BC}">
  <ds:schemaRefs>
    <ds:schemaRef ds:uri="http://schemas.microsoft.com/sharepoint/v3/contenttype/forms"/>
  </ds:schemaRefs>
</ds:datastoreItem>
</file>

<file path=customXml/itemProps3.xml><?xml version="1.0" encoding="utf-8"?>
<ds:datastoreItem xmlns:ds="http://schemas.openxmlformats.org/officeDocument/2006/customXml" ds:itemID="{CC5A91A6-8749-4903-8291-5A742C3DA1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6513bc-bd5c-4350-b5f6-bc9b73598390"/>
    <ds:schemaRef ds:uri="c4e0a159-7e47-4325-9b09-1ff64526e87f"/>
    <ds:schemaRef ds:uri="http://www.w3.org/XML/1998/namespace"/>
    <ds:schemaRef ds:uri="http://purl.org/dc/dcmitype/"/>
  </ds:schemaRefs>
</ds:datastoreItem>
</file>

<file path=customXml/itemProps4.xml><?xml version="1.0" encoding="utf-8"?>
<ds:datastoreItem xmlns:ds="http://schemas.openxmlformats.org/officeDocument/2006/customXml" ds:itemID="{46C3F8F6-BB6E-4961-B3F8-8BEA1D73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0a159-7e47-4325-9b09-1ff64526e87f"/>
    <ds:schemaRef ds:uri="b96513bc-bd5c-4350-b5f6-bc9b73598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10319</Characters>
  <Application>Microsoft Office Word</Application>
  <DocSecurity>0</DocSecurity>
  <Lines>85</Lines>
  <Paragraphs>23</Paragraphs>
  <ScaleCrop>false</ScaleCrop>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Karvinen Jukka</dc:creator>
  <cp:keywords/>
  <cp:lastModifiedBy>Tuominen Kristina</cp:lastModifiedBy>
  <cp:revision>2</cp:revision>
  <cp:lastPrinted>2022-08-17T09:40:00Z</cp:lastPrinted>
  <dcterms:created xsi:type="dcterms:W3CDTF">2023-01-24T11:28:00Z</dcterms:created>
  <dcterms:modified xsi:type="dcterms:W3CDTF">2023-01-24T11:28:00Z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0x010100614CC5EB60191E4B9657C93E1F504B73</vt:lpwstr>
  </property>
  <property fmtid="{D5CDD505-2E9C-101B-9397-08002B2CF9AE}" pid="3" name="MediaServiceImageTags">
    <vt:lpwstr/>
  </property>
</Properties>
</file>